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560"/>
      </w:pPr>
    </w:p>
    <w:p>
      <w:pPr>
        <w:spacing w:line="500" w:lineRule="exact"/>
        <w:rPr>
          <w:rFonts w:ascii="仿宋" w:hAnsi="仿宋" w:eastAsia="仿宋"/>
          <w:sz w:val="30"/>
          <w:szCs w:val="30"/>
        </w:rPr>
      </w:pPr>
      <w:r>
        <w:rPr>
          <w:rFonts w:ascii="仿宋" w:hAnsi="仿宋" w:eastAsia="仿宋" w:cs="Times New Roman"/>
          <w:kern w:val="2"/>
          <w:sz w:val="30"/>
          <w:szCs w:val="30"/>
          <w:lang w:val="en-US" w:eastAsia="zh-CN" w:bidi="ar-SA"/>
        </w:rPr>
        <w:pict>
          <v:shape id="图片 73" o:spid="_x0000_s1027" type="#_x0000_t75" style="position:absolute;left:0;margin-left:87.75pt;margin-top:80.2pt;height:72.9pt;width:215.4pt;mso-position-horizontal-relative:page;mso-position-vertical-relative:page;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7"/>
            <o:lock v:ext="edit" position="f" selection="f" grouping="f" rotation="f" cropping="f" text="f" aspectratio="t"/>
            <w10:wrap type="square"/>
          </v:shape>
        </w:pict>
      </w: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360" w:lineRule="auto"/>
        <w:ind w:left="0" w:leftChars="0" w:right="0" w:firstLine="0" w:firstLineChars="0"/>
        <w:jc w:val="center"/>
        <w:rPr>
          <w:rFonts w:hint="eastAsia" w:ascii="华文隶书" w:hAnsi="黑体" w:eastAsia="华文隶书" w:cs="创艺简隶书"/>
          <w:color w:val="FF0000"/>
          <w:sz w:val="96"/>
          <w:szCs w:val="96"/>
        </w:rPr>
      </w:pPr>
      <w:r>
        <w:rPr>
          <w:rFonts w:hint="eastAsia" w:ascii="黑体" w:hAnsi="黑体" w:eastAsia="黑体" w:cs="创艺简隶书"/>
          <w:b/>
          <w:sz w:val="30"/>
          <w:szCs w:val="30"/>
        </w:rPr>
        <w:t>“学党章党规、学系列讲话，做合格党员”学习</w:t>
      </w:r>
      <w:r>
        <w:rPr>
          <w:rFonts w:ascii="黑体" w:hAnsi="黑体" w:eastAsia="黑体" w:cs="创艺简隶书"/>
          <w:b/>
          <w:sz w:val="30"/>
          <w:szCs w:val="30"/>
        </w:rPr>
        <w:t>教育</w:t>
      </w:r>
    </w:p>
    <w:p>
      <w:pPr>
        <w:spacing w:line="360" w:lineRule="auto"/>
        <w:ind w:left="0" w:leftChars="0" w:firstLine="960" w:firstLineChars="100"/>
        <w:jc w:val="center"/>
        <w:rPr>
          <w:rFonts w:ascii="仿宋" w:hAnsi="仿宋" w:eastAsia="仿宋" w:cs="宋体"/>
          <w:b/>
          <w:bCs/>
          <w:color w:val="000000"/>
          <w:sz w:val="30"/>
          <w:szCs w:val="30"/>
        </w:rPr>
      </w:pPr>
      <w:r>
        <w:rPr>
          <w:rFonts w:hint="eastAsia" w:ascii="华文隶书" w:hAnsi="黑体" w:eastAsia="华文隶书" w:cs="创艺简隶书"/>
          <w:color w:val="FF0000"/>
          <w:sz w:val="96"/>
          <w:szCs w:val="96"/>
        </w:rPr>
        <w:t>参 考 文 选</w:t>
      </w:r>
      <w:r>
        <w:rPr>
          <w:rFonts w:hint="eastAsia" w:ascii="华文隶书" w:hAnsi="黑体" w:eastAsia="华文隶书" w:cs="创艺简隶书"/>
          <w:color w:val="FF0000"/>
          <w:sz w:val="52"/>
          <w:szCs w:val="52"/>
        </w:rPr>
        <w:t>（</w:t>
      </w:r>
      <w:r>
        <w:rPr>
          <w:rFonts w:hint="eastAsia" w:ascii="华文隶书" w:hAnsi="黑体" w:eastAsia="华文隶书" w:cs="创艺简隶书"/>
          <w:color w:val="FF0000"/>
          <w:sz w:val="52"/>
          <w:szCs w:val="52"/>
          <w:lang w:eastAsia="zh-CN"/>
        </w:rPr>
        <w:t>十八</w:t>
      </w:r>
      <w:r>
        <w:rPr>
          <w:rFonts w:hint="eastAsia" w:ascii="华文隶书" w:hAnsi="黑体" w:eastAsia="华文隶书" w:cs="创艺简隶书"/>
          <w:color w:val="FF0000"/>
          <w:sz w:val="52"/>
          <w:szCs w:val="52"/>
        </w:rPr>
        <w:t>）</w:t>
      </w:r>
    </w:p>
    <w:p>
      <w:pPr>
        <w:spacing w:line="500" w:lineRule="exact"/>
        <w:ind w:firstLine="602" w:firstLineChars="200"/>
        <w:jc w:val="left"/>
        <w:rPr>
          <w:rFonts w:ascii="仿宋" w:hAnsi="仿宋" w:eastAsia="仿宋" w:cs="宋体"/>
          <w:b/>
          <w:bCs/>
          <w:color w:val="000000"/>
          <w:sz w:val="30"/>
          <w:szCs w:val="30"/>
        </w:rPr>
      </w:pPr>
    </w:p>
    <w:p>
      <w:pPr>
        <w:spacing w:line="300" w:lineRule="exact"/>
        <w:ind w:firstLine="602" w:firstLineChars="200"/>
        <w:jc w:val="left"/>
        <w:rPr>
          <w:rFonts w:ascii="仿宋" w:hAnsi="仿宋" w:eastAsia="仿宋" w:cs="宋体"/>
          <w:b/>
          <w:bCs/>
          <w:color w:val="000000"/>
          <w:sz w:val="30"/>
          <w:szCs w:val="30"/>
        </w:rPr>
      </w:pPr>
      <w:r>
        <w:rPr>
          <w:rFonts w:hint="eastAsia" w:ascii="仿宋" w:hAnsi="仿宋" w:eastAsia="仿宋" w:cs="宋体"/>
          <w:b/>
          <w:bCs/>
          <w:color w:val="000000"/>
          <w:sz w:val="30"/>
          <w:szCs w:val="30"/>
        </w:rPr>
        <w:t xml:space="preserve">  图书馆  编                         201</w:t>
      </w:r>
      <w:r>
        <w:rPr>
          <w:rFonts w:hint="eastAsia" w:ascii="仿宋" w:hAnsi="仿宋" w:eastAsia="仿宋" w:cs="宋体"/>
          <w:b/>
          <w:bCs/>
          <w:color w:val="000000"/>
          <w:sz w:val="30"/>
          <w:szCs w:val="30"/>
          <w:lang w:val="en-US" w:eastAsia="zh-CN"/>
        </w:rPr>
        <w:t>7</w:t>
      </w:r>
      <w:r>
        <w:rPr>
          <w:rFonts w:hint="eastAsia" w:ascii="仿宋" w:hAnsi="仿宋" w:eastAsia="仿宋" w:cs="宋体"/>
          <w:b/>
          <w:bCs/>
          <w:color w:val="000000"/>
          <w:sz w:val="30"/>
          <w:szCs w:val="30"/>
        </w:rPr>
        <w:t>年</w:t>
      </w:r>
      <w:r>
        <w:rPr>
          <w:rFonts w:hint="eastAsia" w:ascii="仿宋" w:hAnsi="仿宋" w:eastAsia="仿宋" w:cs="宋体"/>
          <w:b/>
          <w:bCs/>
          <w:color w:val="000000"/>
          <w:sz w:val="30"/>
          <w:szCs w:val="30"/>
          <w:lang w:val="en-US" w:eastAsia="zh-CN"/>
        </w:rPr>
        <w:t>12</w:t>
      </w:r>
      <w:r>
        <w:rPr>
          <w:rFonts w:hint="eastAsia" w:ascii="仿宋" w:hAnsi="仿宋" w:eastAsia="仿宋" w:cs="宋体"/>
          <w:b/>
          <w:bCs/>
          <w:color w:val="000000"/>
          <w:sz w:val="30"/>
          <w:szCs w:val="30"/>
        </w:rPr>
        <w:t>月</w:t>
      </w:r>
    </w:p>
    <w:p>
      <w:pPr>
        <w:tabs>
          <w:tab w:val="left" w:pos="618"/>
        </w:tabs>
        <w:spacing w:line="300" w:lineRule="exact"/>
        <w:ind w:firstLine="265" w:firstLineChars="88"/>
        <w:jc w:val="left"/>
        <w:rPr>
          <w:rFonts w:ascii="仿宋" w:hAnsi="仿宋" w:eastAsia="仿宋" w:cs="新宋体"/>
          <w:b/>
          <w:bCs/>
          <w:color w:val="000000"/>
          <w:sz w:val="30"/>
          <w:szCs w:val="30"/>
          <w:u w:val="thick"/>
        </w:rPr>
      </w:pPr>
      <w:r>
        <w:rPr>
          <w:rFonts w:hint="eastAsia" w:ascii="仿宋" w:hAnsi="仿宋" w:eastAsia="仿宋" w:cs="新宋体"/>
          <w:b/>
          <w:bCs/>
          <w:i/>
          <w:color w:val="FF0000"/>
          <w:sz w:val="30"/>
          <w:szCs w:val="30"/>
          <w:u w:val="double"/>
        </w:rPr>
        <w:t xml:space="preserve">                                                    </w:t>
      </w:r>
    </w:p>
    <w:p>
      <w:pPr>
        <w:tabs>
          <w:tab w:val="left" w:pos="1545"/>
          <w:tab w:val="center" w:pos="4153"/>
        </w:tabs>
        <w:spacing w:line="600" w:lineRule="auto"/>
        <w:ind w:firstLine="720"/>
        <w:jc w:val="center"/>
        <w:rPr>
          <w:rFonts w:ascii="黑体" w:hAnsi="黑体" w:eastAsia="黑体"/>
          <w:sz w:val="36"/>
          <w:szCs w:val="36"/>
        </w:rPr>
      </w:pPr>
      <w:r>
        <w:rPr>
          <w:rFonts w:hint="eastAsia" w:ascii="黑体" w:hAnsi="黑体" w:eastAsia="黑体"/>
          <w:sz w:val="36"/>
          <w:szCs w:val="36"/>
        </w:rPr>
        <w:t>“</w:t>
      </w:r>
      <w:r>
        <w:rPr>
          <w:rFonts w:hint="eastAsia" w:ascii="黑体" w:hAnsi="黑体" w:eastAsia="黑体"/>
          <w:sz w:val="36"/>
          <w:szCs w:val="36"/>
          <w:lang w:eastAsia="zh-CN"/>
        </w:rPr>
        <w:t>深入学习贯彻党的十九大精神</w:t>
      </w:r>
      <w:r>
        <w:rPr>
          <w:rFonts w:hint="eastAsia" w:ascii="黑体" w:hAnsi="黑体" w:eastAsia="黑体"/>
          <w:sz w:val="36"/>
          <w:szCs w:val="36"/>
        </w:rPr>
        <w:t>”</w:t>
      </w:r>
      <w:r>
        <w:rPr>
          <w:rFonts w:ascii="黑体" w:hAnsi="黑体" w:eastAsia="黑体"/>
          <w:sz w:val="36"/>
          <w:szCs w:val="36"/>
        </w:rPr>
        <w:t>专题</w:t>
      </w:r>
      <w:r>
        <w:rPr>
          <w:rFonts w:hint="eastAsia" w:ascii="黑体" w:hAnsi="黑体" w:eastAsia="黑体"/>
          <w:sz w:val="36"/>
          <w:szCs w:val="36"/>
        </w:rPr>
        <w:t>（</w:t>
      </w:r>
      <w:r>
        <w:rPr>
          <w:rFonts w:hint="eastAsia" w:ascii="黑体" w:hAnsi="黑体" w:eastAsia="黑体"/>
          <w:sz w:val="36"/>
          <w:szCs w:val="36"/>
          <w:lang w:eastAsia="zh-CN"/>
        </w:rPr>
        <w:t>三</w:t>
      </w:r>
      <w:r>
        <w:rPr>
          <w:rFonts w:hint="eastAsia" w:ascii="黑体" w:hAnsi="黑体" w:eastAsia="黑体"/>
          <w:sz w:val="36"/>
          <w:szCs w:val="36"/>
        </w:rPr>
        <w:t>）</w:t>
      </w:r>
      <w:bookmarkStart w:id="9" w:name="_GoBack"/>
      <w:bookmarkEnd w:id="9"/>
    </w:p>
    <w:p>
      <w:pPr>
        <w:tabs>
          <w:tab w:val="left" w:pos="1545"/>
          <w:tab w:val="center" w:pos="4153"/>
        </w:tabs>
        <w:jc w:val="center"/>
        <w:rPr>
          <w:rFonts w:hint="eastAsia" w:ascii="黑体" w:hAnsi="黑体" w:eastAsia="黑体"/>
          <w:sz w:val="36"/>
          <w:szCs w:val="36"/>
          <w:lang w:eastAsia="zh-CN"/>
        </w:rPr>
      </w:pPr>
      <w:r>
        <w:rPr>
          <w:rFonts w:hint="eastAsia" w:ascii="黑体" w:hAnsi="黑体" w:eastAsia="黑体"/>
          <w:sz w:val="36"/>
          <w:szCs w:val="36"/>
          <w:lang w:eastAsia="zh-CN"/>
        </w:rPr>
        <w:t>目录</w:t>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r>
        <w:rPr>
          <w:rFonts w:hint="eastAsia" w:ascii="Calibri" w:hAnsi="Calibri" w:eastAsia="宋体" w:cs="Times New Roman"/>
          <w:kern w:val="2"/>
          <w:szCs w:val="22"/>
          <w:lang w:val="en-US" w:eastAsia="zh-CN" w:bidi="ar-SA"/>
        </w:rPr>
        <w:fldChar w:fldCharType="begin"/>
      </w:r>
      <w:r>
        <w:rPr>
          <w:rFonts w:hint="eastAsia" w:ascii="Calibri" w:hAnsi="Calibri" w:eastAsia="宋体" w:cs="Times New Roman"/>
          <w:kern w:val="2"/>
          <w:szCs w:val="22"/>
          <w:lang w:val="en-US" w:eastAsia="zh-CN" w:bidi="ar-SA"/>
        </w:rPr>
        <w:instrText xml:space="preserve"> HYPERLINK \l _Toc27722 </w:instrText>
      </w:r>
      <w:r>
        <w:rPr>
          <w:rFonts w:hint="eastAsia" w:ascii="Calibri" w:hAnsi="Calibri" w:eastAsia="宋体" w:cs="Times New Roman"/>
          <w:kern w:val="2"/>
          <w:szCs w:val="22"/>
          <w:lang w:val="en-US" w:eastAsia="zh-CN" w:bidi="ar-SA"/>
        </w:rPr>
        <w:fldChar w:fldCharType="separate"/>
      </w:r>
      <w:r>
        <w:rPr>
          <w:rFonts w:hint="eastAsia" w:ascii="Calibri" w:hAnsi="Calibri" w:eastAsia="宋体" w:cs="Times New Roman"/>
          <w:kern w:val="2"/>
          <w:szCs w:val="22"/>
          <w:lang w:val="en-US" w:eastAsia="zh-CN" w:bidi="ar-SA"/>
        </w:rPr>
        <w:t>历史性成就 历史性变革——习近平新时代中国特色社会主义经济思想引领经济社会发展述评</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_Toc27722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w:t>
      </w:r>
      <w:r>
        <w:rPr>
          <w:rFonts w:ascii="Calibri" w:hAnsi="Calibri" w:eastAsia="宋体" w:cs="Times New Roman"/>
          <w:kern w:val="2"/>
          <w:szCs w:val="22"/>
          <w:lang w:val="en-US" w:eastAsia="zh-CN" w:bidi="ar-SA"/>
        </w:rPr>
        <w:fldChar w:fldCharType="end"/>
      </w:r>
      <w:r>
        <w:rPr>
          <w:rFonts w:hint="eastAsia" w:ascii="Calibri" w:hAnsi="Calibri" w:eastAsia="宋体" w:cs="Times New Roman"/>
          <w:kern w:val="2"/>
          <w:szCs w:val="22"/>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_Toc25843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坚持习近平新时代中国特色社会主义经济思想</w:t>
      </w:r>
      <w:r>
        <w:rPr>
          <w:rFonts w:ascii="Calibri" w:hAnsi="Calibri" w:eastAsia="宋体" w:cs="Times New Roman"/>
          <w:kern w:val="2"/>
          <w:szCs w:val="22"/>
          <w:lang w:val="en-US" w:eastAsia="zh-CN" w:bidi="ar-SA"/>
        </w:rPr>
        <w:t>——</w:t>
      </w:r>
      <w:r>
        <w:rPr>
          <w:rFonts w:hint="eastAsia" w:ascii="Calibri" w:hAnsi="Calibri" w:eastAsia="宋体" w:cs="Times New Roman"/>
          <w:kern w:val="2"/>
          <w:szCs w:val="22"/>
          <w:lang w:val="en-US" w:eastAsia="zh-CN" w:bidi="ar-SA"/>
        </w:rPr>
        <w:t xml:space="preserve"> 一论贯彻落实中央经济工作会议精神</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_Toc25843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10</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_Toc8208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大力推动我国经济实现高质量发展— 二论贯彻落实中央经济工作会议精神</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_Toc8208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12</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_Toc29791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坚持稳中求进 加强政策协同— 三论贯彻落实中央经济工作会议精神</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_Toc29791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13</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_Toc18351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全力完成改革发展重点任务— 四论贯彻落实中央经济工作会议精</w:t>
      </w:r>
      <w:r>
        <w:rPr>
          <w:rFonts w:hint="eastAsia" w:ascii="黑体" w:hAnsi="宋体" w:eastAsia="黑体" w:cs="黑体"/>
          <w:kern w:val="2"/>
          <w:szCs w:val="24"/>
          <w:lang w:val="en-US" w:eastAsia="zh-CN" w:bidi="ar-SA"/>
        </w:rPr>
        <w:t>神</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_Toc18351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15</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_Toc31098 </w:instrText>
      </w:r>
      <w:r>
        <w:rPr>
          <w:rFonts w:hint="eastAsia" w:ascii="宋体" w:hAnsi="宋体" w:eastAsia="黑体" w:cs="宋体"/>
          <w:bCs/>
          <w:kern w:val="36"/>
          <w:szCs w:val="48"/>
          <w:lang w:val="en-US" w:eastAsia="zh-CN" w:bidi="ar-SA"/>
        </w:rPr>
        <w:fldChar w:fldCharType="separate"/>
      </w:r>
      <w:r>
        <w:rPr>
          <w:rFonts w:hint="default" w:ascii="Calibri" w:hAnsi="Calibri" w:eastAsia="宋体" w:cs="Times New Roman"/>
          <w:kern w:val="2"/>
          <w:szCs w:val="22"/>
          <w:lang w:val="en-US" w:eastAsia="zh-CN" w:bidi="ar-SA"/>
        </w:rPr>
        <w:t>精准把握推动经济“三大转变”深刻内涵</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_Toc31098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16</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_Toc19352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中国特色社会主义经济基础辨析</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_Toc19352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18</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_Toc7856 </w:instrText>
      </w:r>
      <w:r>
        <w:rPr>
          <w:rFonts w:hint="eastAsia" w:ascii="宋体" w:hAnsi="宋体" w:eastAsia="黑体" w:cs="宋体"/>
          <w:bCs/>
          <w:kern w:val="36"/>
          <w:szCs w:val="48"/>
          <w:lang w:val="en-US" w:eastAsia="zh-CN" w:bidi="ar-SA"/>
        </w:rPr>
        <w:fldChar w:fldCharType="separate"/>
      </w:r>
      <w:r>
        <w:rPr>
          <w:rFonts w:ascii="Calibri" w:hAnsi="Calibri" w:eastAsia="宋体" w:cs="Times New Roman"/>
          <w:kern w:val="2"/>
          <w:szCs w:val="22"/>
          <w:lang w:val="en-US" w:eastAsia="zh-CN" w:bidi="ar-SA"/>
        </w:rPr>
        <w:t>突出“破”“立”“降” 深化供给侧结构性改革——推动中国经济高质量发展述评之一</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_Toc7856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21</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_Toc2370 </w:instrText>
      </w:r>
      <w:r>
        <w:rPr>
          <w:rFonts w:hint="eastAsia" w:ascii="宋体" w:hAnsi="宋体" w:eastAsia="黑体" w:cs="宋体"/>
          <w:bCs/>
          <w:kern w:val="36"/>
          <w:szCs w:val="48"/>
          <w:lang w:val="en-US" w:eastAsia="zh-CN" w:bidi="ar-SA"/>
        </w:rPr>
        <w:fldChar w:fldCharType="separate"/>
      </w:r>
      <w:r>
        <w:rPr>
          <w:rFonts w:ascii="Calibri" w:hAnsi="Calibri" w:eastAsia="宋体" w:cs="Times New Roman"/>
          <w:kern w:val="2"/>
          <w:szCs w:val="22"/>
          <w:lang w:val="en-US" w:eastAsia="zh-CN" w:bidi="ar-SA"/>
        </w:rPr>
        <w:t>破除体制机制障碍激发市场主体活力——推动中国经济高质量发展述评之</w:t>
      </w:r>
      <w:r>
        <w:rPr>
          <w:rFonts w:hint="eastAsia" w:ascii="Calibri" w:hAnsi="Calibri" w:eastAsia="宋体" w:cs="Times New Roman"/>
          <w:kern w:val="2"/>
          <w:szCs w:val="22"/>
          <w:lang w:val="en-US" w:eastAsia="zh-CN" w:bidi="ar-SA"/>
        </w:rPr>
        <w:t>二</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_Toc2370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23</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1"/>
        <w:tabs>
          <w:tab w:val="right" w:leader="dot" w:pos="8306"/>
        </w:tabs>
        <w:ind w:left="0" w:leftChars="0" w:firstLine="0" w:firstLineChars="0"/>
        <w:rPr>
          <w:rFonts w:hint="eastAsia" w:ascii="宋体" w:hAnsi="宋体" w:eastAsia="黑体" w:cs="宋体"/>
          <w:bCs/>
          <w:kern w:val="36"/>
          <w:szCs w:val="48"/>
          <w:lang w:val="en-US" w:eastAsia="zh-CN" w:bidi="ar-SA"/>
        </w:rPr>
      </w:pPr>
      <w:r>
        <w:rPr>
          <w:rFonts w:hint="eastAsia" w:ascii="宋体" w:hAnsi="宋体" w:eastAsia="黑体" w:cs="宋体"/>
          <w:bCs/>
          <w:kern w:val="36"/>
          <w:szCs w:val="48"/>
          <w:lang w:val="en-US" w:eastAsia="zh-CN" w:bidi="ar-SA"/>
        </w:rPr>
        <w:fldChar w:fldCharType="end"/>
      </w:r>
      <w:r>
        <w:rPr>
          <w:rFonts w:hint="eastAsia" w:ascii="宋体" w:hAnsi="宋体" w:eastAsia="黑体" w:cs="宋体"/>
          <w:bCs/>
          <w:kern w:val="36"/>
          <w:szCs w:val="48"/>
          <w:lang w:val="en-US" w:eastAsia="zh-CN" w:bidi="ar-SA"/>
        </w:rPr>
        <w:br w:type="page"/>
      </w:r>
    </w:p>
    <w:p>
      <w:pPr>
        <w:pStyle w:val="2"/>
        <w:rPr>
          <w:rFonts w:hint="eastAsia"/>
          <w:lang w:val="en-US" w:eastAsia="zh-CN"/>
        </w:rPr>
      </w:pPr>
      <w:bookmarkStart w:id="0" w:name="_Toc27722"/>
      <w:r>
        <w:rPr>
          <w:rFonts w:hint="eastAsia"/>
          <w:lang w:val="en-US" w:eastAsia="zh-CN"/>
        </w:rPr>
        <w:t>历史性成就 历史性变革——习近平新时代中国特色社会主义经济思想引领经济社会发展述评</w:t>
      </w:r>
      <w:bookmarkEnd w:id="0"/>
    </w:p>
    <w:p>
      <w:pPr>
        <w:ind w:left="0" w:leftChars="0" w:firstLine="0" w:firstLineChars="0"/>
        <w:rPr>
          <w:rFonts w:hint="eastAsia"/>
          <w:lang w:val="en-US" w:eastAsia="zh-CN"/>
        </w:rPr>
      </w:pPr>
      <w:r>
        <w:rPr>
          <w:rFonts w:hint="eastAsia"/>
          <w:lang w:val="en-US" w:eastAsia="zh-CN"/>
        </w:rPr>
        <w:t xml:space="preserve">    大国社会治理需要坚强核心，大国经济发展需要思想引领。</w:t>
      </w:r>
    </w:p>
    <w:p>
      <w:pPr>
        <w:ind w:left="0" w:leftChars="0" w:firstLine="0" w:firstLineChars="0"/>
        <w:rPr>
          <w:rFonts w:hint="eastAsia"/>
          <w:lang w:val="en-US" w:eastAsia="zh-CN"/>
        </w:rPr>
      </w:pPr>
      <w:r>
        <w:rPr>
          <w:rFonts w:hint="eastAsia"/>
          <w:lang w:val="en-US" w:eastAsia="zh-CN"/>
        </w:rPr>
        <w:t>　　党的十八大以来，以习近平同志为核心的党中央坚持观大势、谋全局、干实事，成功驾驭了我国经济发展大局，在实践中形成了以新发展理念为主要内容的习近平新时代中国特色社会主义经济思想。</w:t>
      </w:r>
    </w:p>
    <w:p>
      <w:pPr>
        <w:ind w:left="0" w:leftChars="0" w:firstLine="0" w:firstLineChars="0"/>
        <w:rPr>
          <w:rFonts w:hint="eastAsia"/>
          <w:lang w:val="en-US" w:eastAsia="zh-CN"/>
        </w:rPr>
      </w:pPr>
      <w:r>
        <w:rPr>
          <w:rFonts w:hint="eastAsia"/>
          <w:lang w:val="en-US" w:eastAsia="zh-CN"/>
        </w:rPr>
        <w:t>　　在习近平新时代中国特色社会主义经济思想引领下，中国经济发展进入了新时代，由高速增长阶段转向高质量发展阶段。</w:t>
      </w:r>
    </w:p>
    <w:p>
      <w:pPr>
        <w:ind w:left="0" w:leftChars="0" w:firstLine="0" w:firstLineChars="0"/>
        <w:rPr>
          <w:rFonts w:hint="eastAsia"/>
          <w:lang w:val="en-US" w:eastAsia="zh-CN"/>
        </w:rPr>
      </w:pPr>
      <w:r>
        <w:rPr>
          <w:rFonts w:hint="eastAsia"/>
          <w:lang w:val="en-US" w:eastAsia="zh-CN"/>
        </w:rPr>
        <w:t>　　深刻把握发展逻辑和规律，引领中国经济巨轮沿着正确航向前进</w:t>
      </w:r>
    </w:p>
    <w:p>
      <w:pPr>
        <w:ind w:left="0" w:leftChars="0" w:firstLine="0" w:firstLineChars="0"/>
        <w:rPr>
          <w:rFonts w:hint="eastAsia"/>
          <w:lang w:val="en-US" w:eastAsia="zh-CN"/>
        </w:rPr>
      </w:pPr>
      <w:r>
        <w:rPr>
          <w:rFonts w:hint="eastAsia"/>
          <w:lang w:val="en-US" w:eastAsia="zh-CN"/>
        </w:rPr>
        <w:t>　　6.9%、6.9%、6.8%……2017年前三季度，中国经济延续稳中向好态势，继续稳定在中高速增长平台上，经济结构持续优化，活力不断释放。</w:t>
      </w:r>
    </w:p>
    <w:p>
      <w:pPr>
        <w:ind w:left="0" w:leftChars="0" w:firstLine="0" w:firstLineChars="0"/>
        <w:rPr>
          <w:rFonts w:hint="eastAsia"/>
          <w:lang w:val="en-US" w:eastAsia="zh-CN"/>
        </w:rPr>
      </w:pPr>
      <w:r>
        <w:rPr>
          <w:rFonts w:hint="eastAsia"/>
          <w:lang w:val="en-US" w:eastAsia="zh-CN"/>
        </w:rPr>
        <w:t>　　进入新世纪以来，世界经济形势发生重大变化。如何在复杂变化的形势中牢牢把握发展主动权，引领中国经济持续健康发展？</w:t>
      </w:r>
    </w:p>
    <w:p>
      <w:pPr>
        <w:ind w:left="0" w:leftChars="0" w:firstLine="0" w:firstLineChars="0"/>
        <w:rPr>
          <w:rFonts w:hint="eastAsia"/>
          <w:lang w:val="en-US" w:eastAsia="zh-CN"/>
        </w:rPr>
      </w:pPr>
      <w:r>
        <w:rPr>
          <w:rFonts w:hint="eastAsia"/>
          <w:lang w:val="en-US" w:eastAsia="zh-CN"/>
        </w:rPr>
        <w:t>　　五年来，以习近平同志为核心的党中央，以破釜沉舟的坚定决心，高瞻远瞩的战略眼光，统揽全局的驾驭能力，在习近平新时代中国特色社会主义经济思想引领下，创造出新的辉煌。</w:t>
      </w:r>
    </w:p>
    <w:p>
      <w:pPr>
        <w:ind w:left="0" w:leftChars="0" w:firstLine="0" w:firstLineChars="0"/>
        <w:rPr>
          <w:rFonts w:hint="eastAsia"/>
          <w:lang w:val="en-US" w:eastAsia="zh-CN"/>
        </w:rPr>
      </w:pPr>
      <w:r>
        <w:rPr>
          <w:rFonts w:hint="eastAsia"/>
          <w:lang w:val="en-US" w:eastAsia="zh-CN"/>
        </w:rPr>
        <w:t>　　坚持加强党对经济工作的集中统一领导——</w:t>
      </w:r>
    </w:p>
    <w:p>
      <w:pPr>
        <w:ind w:left="0" w:leftChars="0" w:firstLine="0" w:firstLineChars="0"/>
        <w:rPr>
          <w:rFonts w:hint="eastAsia"/>
          <w:lang w:val="en-US" w:eastAsia="zh-CN"/>
        </w:rPr>
      </w:pPr>
      <w:r>
        <w:rPr>
          <w:rFonts w:hint="eastAsia"/>
          <w:lang w:val="en-US" w:eastAsia="zh-CN"/>
        </w:rPr>
        <w:t>　　五年间，习近平总书记亲自主持召开100多次与经济工作相关的会议，中央政治局、中央政治局常委会经常审议关系经济社会发展全局的重大问题，中央财经领导小组在中央政治局、中央政治局常委会领导下研究确定经济社会发展重要方针政策，以习近平同志为核心的党中央领导经济工作的制度日益完善。</w:t>
      </w:r>
    </w:p>
    <w:p>
      <w:pPr>
        <w:ind w:left="0" w:leftChars="0" w:firstLine="0" w:firstLineChars="0"/>
        <w:rPr>
          <w:rFonts w:hint="eastAsia"/>
          <w:lang w:val="en-US" w:eastAsia="zh-CN"/>
        </w:rPr>
      </w:pPr>
      <w:r>
        <w:rPr>
          <w:rFonts w:hint="eastAsia"/>
          <w:lang w:val="en-US" w:eastAsia="zh-CN"/>
        </w:rPr>
        <w:t>　　从产业发展到城乡区域协调发展，从资源环境到社会民生，从对外开放到创新驱动，宏大的经济工作顶层设计基本完成，国家发展重大战略的缺项得以补齐，重大方针政策更加完整、更加完善，发展方向更加明确清晰。</w:t>
      </w:r>
    </w:p>
    <w:p>
      <w:pPr>
        <w:ind w:left="0" w:leftChars="0" w:firstLine="0" w:firstLineChars="0"/>
        <w:rPr>
          <w:rFonts w:hint="eastAsia"/>
          <w:lang w:val="en-US" w:eastAsia="zh-CN"/>
        </w:rPr>
      </w:pPr>
      <w:r>
        <w:rPr>
          <w:rFonts w:hint="eastAsia"/>
          <w:lang w:val="en-US" w:eastAsia="zh-CN"/>
        </w:rPr>
        <w:t>　　坚持以人民为中心的发展思想——</w:t>
      </w:r>
    </w:p>
    <w:p>
      <w:pPr>
        <w:ind w:left="0" w:leftChars="0" w:firstLine="0" w:firstLineChars="0"/>
        <w:rPr>
          <w:rFonts w:hint="eastAsia"/>
          <w:lang w:val="en-US" w:eastAsia="zh-CN"/>
        </w:rPr>
      </w:pPr>
      <w:r>
        <w:rPr>
          <w:rFonts w:hint="eastAsia"/>
          <w:lang w:val="en-US" w:eastAsia="zh-CN"/>
        </w:rPr>
        <w:t>　　为谁发展，是经济发展的核心问题。</w:t>
      </w:r>
    </w:p>
    <w:p>
      <w:pPr>
        <w:ind w:left="0" w:leftChars="0" w:firstLine="0" w:firstLineChars="0"/>
        <w:rPr>
          <w:rFonts w:hint="eastAsia"/>
          <w:lang w:val="en-US" w:eastAsia="zh-CN"/>
        </w:rPr>
      </w:pPr>
      <w:r>
        <w:rPr>
          <w:rFonts w:hint="eastAsia"/>
          <w:lang w:val="en-US" w:eastAsia="zh-CN"/>
        </w:rPr>
        <w:t>　　五年来，面向全面建成小康社会，坚持人民主体地位成为经济工作的基本遵循；不以GDP论英雄，经济增长更具共享性和包容性，民生领域取得一系列新成绩；惠民举措陆续出台、民生改革不断深化，凝聚了人心、提振了信心……</w:t>
      </w:r>
    </w:p>
    <w:p>
      <w:pPr>
        <w:ind w:left="0" w:leftChars="0" w:firstLine="0" w:firstLineChars="0"/>
        <w:rPr>
          <w:rFonts w:hint="eastAsia"/>
          <w:lang w:val="en-US" w:eastAsia="zh-CN"/>
        </w:rPr>
      </w:pPr>
      <w:r>
        <w:rPr>
          <w:rFonts w:hint="eastAsia"/>
          <w:lang w:val="en-US" w:eastAsia="zh-CN"/>
        </w:rPr>
        <w:t>　　“党的十八大以来，经济工作彰显人民至上的价值取向，我国取得的一系列经济社会发展成就，都得益于坚持以人民为中心的发展思想。”中国社会科学院副院长蔡昉说。</w:t>
      </w:r>
    </w:p>
    <w:p>
      <w:pPr>
        <w:ind w:left="0" w:leftChars="0" w:firstLine="0" w:firstLineChars="0"/>
        <w:rPr>
          <w:rFonts w:hint="eastAsia"/>
          <w:lang w:val="en-US" w:eastAsia="zh-CN"/>
        </w:rPr>
      </w:pPr>
      <w:r>
        <w:rPr>
          <w:rFonts w:hint="eastAsia"/>
          <w:lang w:val="en-US" w:eastAsia="zh-CN"/>
        </w:rPr>
        <w:t>　　坚持适应把握引领经济发展新常态——</w:t>
      </w:r>
    </w:p>
    <w:p>
      <w:pPr>
        <w:ind w:left="0" w:leftChars="0" w:firstLine="0" w:firstLineChars="0"/>
        <w:rPr>
          <w:rFonts w:hint="eastAsia"/>
          <w:lang w:val="en-US" w:eastAsia="zh-CN"/>
        </w:rPr>
      </w:pPr>
      <w:r>
        <w:rPr>
          <w:rFonts w:hint="eastAsia"/>
          <w:lang w:val="en-US" w:eastAsia="zh-CN"/>
        </w:rPr>
        <w:t>　　方位决定方向。</w:t>
      </w:r>
    </w:p>
    <w:p>
      <w:pPr>
        <w:ind w:left="0" w:leftChars="0" w:firstLine="0" w:firstLineChars="0"/>
        <w:rPr>
          <w:rFonts w:hint="eastAsia"/>
          <w:lang w:val="en-US" w:eastAsia="zh-CN"/>
        </w:rPr>
      </w:pPr>
      <w:r>
        <w:rPr>
          <w:rFonts w:hint="eastAsia"/>
          <w:lang w:val="en-US" w:eastAsia="zh-CN"/>
        </w:rPr>
        <w:t>　　党的十八大以来，以习近平同志为核心的党中央明辨中国经济所处的新方位，深刻揭示经济增长速度变化的深层次原因，作出我国经济发展进入新常态的重大判断。</w:t>
      </w:r>
    </w:p>
    <w:p>
      <w:pPr>
        <w:ind w:left="0" w:leftChars="0" w:firstLine="0" w:firstLineChars="0"/>
        <w:rPr>
          <w:rFonts w:hint="eastAsia"/>
          <w:lang w:val="en-US" w:eastAsia="zh-CN"/>
        </w:rPr>
      </w:pPr>
      <w:r>
        <w:rPr>
          <w:rFonts w:hint="eastAsia"/>
          <w:lang w:val="en-US" w:eastAsia="zh-CN"/>
        </w:rPr>
        <w:t>　　“中国经济进入新常态，最直观的变化是经济增速换挡，但本质特征是经济结构调整和发展方式转变，带来的是向高质量发展阶段迈进的战略机遇。”国务院发展研究中心副主任王一鸣说。</w:t>
      </w:r>
    </w:p>
    <w:p>
      <w:pPr>
        <w:ind w:left="0" w:leftChars="0" w:firstLine="0" w:firstLineChars="0"/>
        <w:rPr>
          <w:rFonts w:hint="eastAsia"/>
          <w:lang w:val="en-US" w:eastAsia="zh-CN"/>
        </w:rPr>
      </w:pPr>
      <w:r>
        <w:rPr>
          <w:rFonts w:hint="eastAsia"/>
          <w:lang w:val="en-US" w:eastAsia="zh-CN"/>
        </w:rPr>
        <w:t>　　坚持使市场在资源配置中起决定性作用，更好发挥政府作用——</w:t>
      </w:r>
    </w:p>
    <w:p>
      <w:pPr>
        <w:ind w:left="0" w:leftChars="0" w:firstLine="0" w:firstLineChars="0"/>
        <w:rPr>
          <w:rFonts w:hint="eastAsia"/>
          <w:lang w:val="en-US" w:eastAsia="zh-CN"/>
        </w:rPr>
      </w:pPr>
      <w:r>
        <w:rPr>
          <w:rFonts w:hint="eastAsia"/>
          <w:lang w:val="en-US" w:eastAsia="zh-CN"/>
        </w:rPr>
        <w:t>　　五年来，通过实施负面清单制度，市场壁垒进一步消除；推进商事制度改革，市场主体活力持续增强；实施电力、石油天然气、电信等领域价格改革，各类要素充分流动，市场竞争更加公平有序……</w:t>
      </w:r>
    </w:p>
    <w:p>
      <w:pPr>
        <w:ind w:left="0" w:leftChars="0" w:firstLine="0" w:firstLineChars="0"/>
        <w:rPr>
          <w:rFonts w:hint="eastAsia"/>
          <w:lang w:val="en-US" w:eastAsia="zh-CN"/>
        </w:rPr>
      </w:pPr>
      <w:r>
        <w:rPr>
          <w:rFonts w:hint="eastAsia"/>
          <w:lang w:val="en-US" w:eastAsia="zh-CN"/>
        </w:rPr>
        <w:t>　　与此同时，政府这只“看得见的手”更好发挥作用，通过“双随机、一公开”把该管的事管好、管到位，通过简政放权把该放的权放足、放到位，市场作用和政府作用有机统一、相互协调，共同推动经济社会持续健康发展。</w:t>
      </w:r>
    </w:p>
    <w:p>
      <w:pPr>
        <w:ind w:left="0" w:leftChars="0" w:firstLine="0" w:firstLineChars="0"/>
        <w:rPr>
          <w:rFonts w:hint="eastAsia"/>
          <w:lang w:val="en-US" w:eastAsia="zh-CN"/>
        </w:rPr>
      </w:pPr>
      <w:r>
        <w:rPr>
          <w:rFonts w:hint="eastAsia"/>
          <w:lang w:val="en-US" w:eastAsia="zh-CN"/>
        </w:rPr>
        <w:t>　　坚持适应我国经济发展主要矛盾变化完善宏观调控——</w:t>
      </w:r>
    </w:p>
    <w:p>
      <w:pPr>
        <w:ind w:left="0" w:leftChars="0" w:firstLine="0" w:firstLineChars="0"/>
        <w:rPr>
          <w:rFonts w:hint="eastAsia"/>
          <w:lang w:val="en-US" w:eastAsia="zh-CN"/>
        </w:rPr>
      </w:pPr>
      <w:r>
        <w:rPr>
          <w:rFonts w:hint="eastAsia"/>
          <w:lang w:val="en-US" w:eastAsia="zh-CN"/>
        </w:rPr>
        <w:t>　　中国经济进入新时代，经济发展主要矛盾转化为结构问题。以习近平同志为核心的党中央牢牢把握供给侧结构性改革这条经济工作的主线，着力提高供给体系质量和效率，增强经济发展动力，推动我国社会生产力水平实现整体跃升。</w:t>
      </w:r>
    </w:p>
    <w:p>
      <w:pPr>
        <w:ind w:left="0" w:leftChars="0" w:firstLine="0" w:firstLineChars="0"/>
        <w:rPr>
          <w:rFonts w:hint="eastAsia"/>
          <w:lang w:val="en-US" w:eastAsia="zh-CN"/>
        </w:rPr>
      </w:pPr>
      <w:r>
        <w:rPr>
          <w:rFonts w:hint="eastAsia"/>
          <w:lang w:val="en-US" w:eastAsia="zh-CN"/>
        </w:rPr>
        <w:t>　　五年来，一系列结构性政策发挥巨大作用，我国经济发展动力格局发生重大变化，创业创新蓬勃兴起，新兴产业茁壮成长，消费成为经济增长第一拉动力，中国制造开始向中国创造转变，中国速度开始向中国质量转变。</w:t>
      </w:r>
    </w:p>
    <w:p>
      <w:pPr>
        <w:ind w:left="0" w:leftChars="0" w:firstLine="0" w:firstLineChars="0"/>
        <w:rPr>
          <w:rFonts w:hint="eastAsia"/>
          <w:lang w:val="en-US" w:eastAsia="zh-CN"/>
        </w:rPr>
      </w:pPr>
      <w:r>
        <w:rPr>
          <w:rFonts w:hint="eastAsia"/>
          <w:lang w:val="en-US" w:eastAsia="zh-CN"/>
        </w:rPr>
        <w:t>　　坚持问题导向部署经济发展新战略——</w:t>
      </w:r>
    </w:p>
    <w:p>
      <w:pPr>
        <w:ind w:left="0" w:leftChars="0" w:firstLine="0" w:firstLineChars="0"/>
        <w:rPr>
          <w:rFonts w:hint="eastAsia"/>
          <w:lang w:val="en-US" w:eastAsia="zh-CN"/>
        </w:rPr>
      </w:pPr>
      <w:r>
        <w:rPr>
          <w:rFonts w:hint="eastAsia"/>
          <w:lang w:val="en-US" w:eastAsia="zh-CN"/>
        </w:rPr>
        <w:t>　　问题是时代的声音。</w:t>
      </w:r>
    </w:p>
    <w:p>
      <w:pPr>
        <w:ind w:left="0" w:leftChars="0" w:firstLine="0" w:firstLineChars="0"/>
        <w:rPr>
          <w:rFonts w:hint="eastAsia"/>
          <w:lang w:val="en-US" w:eastAsia="zh-CN"/>
        </w:rPr>
      </w:pPr>
      <w:r>
        <w:rPr>
          <w:rFonts w:hint="eastAsia"/>
          <w:lang w:val="en-US" w:eastAsia="zh-CN"/>
        </w:rPr>
        <w:t>　　党的十八大以来，面对需要化解的风险、需要克服的困难、需要补齐的短板，以习近平同志为核心的党中央以问题为导向提出新战略、新举措，以问题为导向不断满足人民的新需求、新愿望，进行了一系列开拓性、创造性工作，成为领导经济工作的一大鲜明特色。</w:t>
      </w:r>
    </w:p>
    <w:p>
      <w:pPr>
        <w:ind w:left="0" w:leftChars="0" w:firstLine="0" w:firstLineChars="0"/>
        <w:rPr>
          <w:rFonts w:hint="eastAsia"/>
          <w:lang w:val="en-US" w:eastAsia="zh-CN"/>
        </w:rPr>
      </w:pPr>
      <w:r>
        <w:rPr>
          <w:rFonts w:hint="eastAsia"/>
          <w:lang w:val="en-US" w:eastAsia="zh-CN"/>
        </w:rPr>
        <w:t>　　坚持正确工作策略和方法，稳中求进，保持战略定力、坚持底线思维——</w:t>
      </w:r>
    </w:p>
    <w:p>
      <w:pPr>
        <w:ind w:left="0" w:leftChars="0" w:firstLine="0" w:firstLineChars="0"/>
        <w:rPr>
          <w:rFonts w:hint="eastAsia"/>
          <w:lang w:val="en-US" w:eastAsia="zh-CN"/>
        </w:rPr>
      </w:pPr>
      <w:r>
        <w:rPr>
          <w:rFonts w:hint="eastAsia"/>
          <w:lang w:val="en-US" w:eastAsia="zh-CN"/>
        </w:rPr>
        <w:t>　　以稳求进、以进促稳，使稳和进良性互动，是以习近平同志为核心的党中央领导经济工作的科学方法。</w:t>
      </w:r>
    </w:p>
    <w:p>
      <w:pPr>
        <w:ind w:left="0" w:leftChars="0" w:firstLine="0" w:firstLineChars="0"/>
        <w:rPr>
          <w:rFonts w:hint="eastAsia"/>
          <w:lang w:val="en-US" w:eastAsia="zh-CN"/>
        </w:rPr>
      </w:pPr>
      <w:r>
        <w:rPr>
          <w:rFonts w:hint="eastAsia"/>
          <w:lang w:val="en-US" w:eastAsia="zh-CN"/>
        </w:rPr>
        <w:t>　　在这一方法论指导下，以习近平同志为核心的党中央在世界经济风云变幻中始终保持战略定力，以经济的稳筑牢全局的稳，以经济的进带动全局的进，既有“一步一个脚印向前迈进”的耐心和恒心，也有“撸起袖子加油干”的热情和闯劲，不断开创经济工作新局面。</w:t>
      </w:r>
    </w:p>
    <w:p>
      <w:pPr>
        <w:ind w:left="0" w:leftChars="0" w:firstLine="0" w:firstLineChars="0"/>
        <w:rPr>
          <w:rFonts w:hint="eastAsia"/>
          <w:lang w:val="en-US" w:eastAsia="zh-CN"/>
        </w:rPr>
      </w:pPr>
      <w:r>
        <w:rPr>
          <w:rFonts w:hint="eastAsia"/>
          <w:lang w:val="en-US" w:eastAsia="zh-CN"/>
        </w:rPr>
        <w:t>　　推动全方位转型和深层次变革，引领中国经济由高速增长阶段转向高质量发展阶段</w:t>
      </w:r>
    </w:p>
    <w:p>
      <w:pPr>
        <w:ind w:left="0" w:leftChars="0" w:firstLine="0" w:firstLineChars="0"/>
        <w:rPr>
          <w:rFonts w:hint="eastAsia"/>
          <w:lang w:val="en-US" w:eastAsia="zh-CN"/>
        </w:rPr>
      </w:pPr>
      <w:r>
        <w:rPr>
          <w:rFonts w:hint="eastAsia"/>
          <w:lang w:val="en-US" w:eastAsia="zh-CN"/>
        </w:rPr>
        <w:t>　　深冬的东北老工业基地辽宁，滴水成冰。一家家工厂里，却是一片热火朝天的生产场面。</w:t>
      </w:r>
    </w:p>
    <w:p>
      <w:pPr>
        <w:ind w:left="0" w:leftChars="0" w:firstLine="0" w:firstLineChars="0"/>
        <w:rPr>
          <w:rFonts w:hint="eastAsia"/>
          <w:lang w:val="en-US" w:eastAsia="zh-CN"/>
        </w:rPr>
      </w:pPr>
      <w:r>
        <w:rPr>
          <w:rFonts w:hint="eastAsia"/>
          <w:lang w:val="en-US" w:eastAsia="zh-CN"/>
        </w:rPr>
        <w:t>　　“我们改变设备交易的一锤子买卖，采取以租代卖，按使用时长计费等方式，受到客户欢迎。”沈阳机床集团党委副书记李文华说，商业模式的调整，帮助I5智能机床快速打开市场，目前订单已超过1.8万台。</w:t>
      </w:r>
    </w:p>
    <w:p>
      <w:pPr>
        <w:ind w:left="0" w:leftChars="0" w:firstLine="0" w:firstLineChars="0"/>
        <w:rPr>
          <w:rFonts w:hint="eastAsia"/>
          <w:lang w:val="en-US" w:eastAsia="zh-CN"/>
        </w:rPr>
      </w:pPr>
      <w:r>
        <w:rPr>
          <w:rFonts w:hint="eastAsia"/>
          <w:lang w:val="en-US" w:eastAsia="zh-CN"/>
        </w:rPr>
        <w:t>　　曾几何时，以制造业闻名于世的辽宁被印上了“粗”和“笨”的标签。如今，辽宁正加快推动装备制造业向智能化、高端化转型，带动传统产业悄然嬗变。</w:t>
      </w:r>
    </w:p>
    <w:p>
      <w:pPr>
        <w:ind w:left="0" w:leftChars="0" w:firstLine="0" w:firstLineChars="0"/>
        <w:rPr>
          <w:rFonts w:hint="eastAsia"/>
          <w:lang w:val="en-US" w:eastAsia="zh-CN"/>
        </w:rPr>
      </w:pPr>
      <w:r>
        <w:rPr>
          <w:rFonts w:hint="eastAsia"/>
          <w:lang w:val="en-US" w:eastAsia="zh-CN"/>
        </w:rPr>
        <w:t>　　进入新时代的中国经济，已由高速增长阶段转向高质量发展阶段。</w:t>
      </w:r>
    </w:p>
    <w:p>
      <w:pPr>
        <w:ind w:left="0" w:leftChars="0" w:firstLine="0" w:firstLineChars="0"/>
        <w:rPr>
          <w:rFonts w:hint="eastAsia"/>
          <w:lang w:val="en-US" w:eastAsia="zh-CN"/>
        </w:rPr>
      </w:pPr>
      <w:r>
        <w:rPr>
          <w:rFonts w:hint="eastAsia"/>
          <w:lang w:val="en-US" w:eastAsia="zh-CN"/>
        </w:rPr>
        <w:t>　　这是保持经济持续健康发展的必然要求——我国原有的低成本竞争优势逐步消失，生态环境约束强化，经济高速增长难以为继，高质量发展是必由之路。</w:t>
      </w:r>
    </w:p>
    <w:p>
      <w:pPr>
        <w:ind w:left="0" w:leftChars="0" w:firstLine="0" w:firstLineChars="0"/>
        <w:rPr>
          <w:rFonts w:hint="eastAsia"/>
          <w:lang w:val="en-US" w:eastAsia="zh-CN"/>
        </w:rPr>
      </w:pPr>
      <w:r>
        <w:rPr>
          <w:rFonts w:hint="eastAsia"/>
          <w:lang w:val="en-US" w:eastAsia="zh-CN"/>
        </w:rPr>
        <w:t>　　这是适应我国社会主要矛盾变化和全面建成小康社会、全面建设社会主义现代化国家的必然要求——更好满足人民对美好生活的多样化需求，不仅要量的增长，更要质的提升，高质量发展是时代之需。</w:t>
      </w:r>
    </w:p>
    <w:p>
      <w:pPr>
        <w:ind w:left="0" w:leftChars="0" w:firstLine="0" w:firstLineChars="0"/>
        <w:rPr>
          <w:rFonts w:hint="eastAsia"/>
          <w:lang w:val="en-US" w:eastAsia="zh-CN"/>
        </w:rPr>
      </w:pPr>
      <w:r>
        <w:rPr>
          <w:rFonts w:hint="eastAsia"/>
          <w:lang w:val="en-US" w:eastAsia="zh-CN"/>
        </w:rPr>
        <w:t>　　这是遵循经济规律发展的必然要求——世界发展规律表明，从中等收入国家迈向高收入国家，无不经历从速度到质量的整体转变，高质量发展是历史选择。</w:t>
      </w:r>
    </w:p>
    <w:p>
      <w:pPr>
        <w:ind w:left="0" w:leftChars="0" w:firstLine="0" w:firstLineChars="0"/>
        <w:rPr>
          <w:rFonts w:hint="eastAsia"/>
          <w:lang w:val="en-US" w:eastAsia="zh-CN"/>
        </w:rPr>
      </w:pPr>
      <w:r>
        <w:rPr>
          <w:rFonts w:hint="eastAsia"/>
          <w:lang w:val="en-US" w:eastAsia="zh-CN"/>
        </w:rPr>
        <w:t>　　五年来，在习近平新时代中国特色社会主义经济思想引领下，我国系统布局结构调整和转型升级，中国经济呈现出全新格局，迸发出全新活力，展现出全新气质。</w:t>
      </w:r>
    </w:p>
    <w:p>
      <w:pPr>
        <w:ind w:left="0" w:leftChars="0" w:firstLine="0" w:firstLineChars="0"/>
        <w:rPr>
          <w:rFonts w:hint="eastAsia"/>
          <w:lang w:val="en-US" w:eastAsia="zh-CN"/>
        </w:rPr>
      </w:pPr>
      <w:r>
        <w:rPr>
          <w:rFonts w:hint="eastAsia"/>
          <w:lang w:val="en-US" w:eastAsia="zh-CN"/>
        </w:rPr>
        <w:t>　　——从供给端发力，推动中国经济实现质量变革。</w:t>
      </w:r>
    </w:p>
    <w:p>
      <w:pPr>
        <w:ind w:left="0" w:leftChars="0" w:firstLine="0" w:firstLineChars="0"/>
        <w:rPr>
          <w:rFonts w:hint="eastAsia"/>
          <w:lang w:val="en-US" w:eastAsia="zh-CN"/>
        </w:rPr>
      </w:pPr>
      <w:r>
        <w:rPr>
          <w:rFonts w:hint="eastAsia"/>
          <w:lang w:val="en-US" w:eastAsia="zh-CN"/>
        </w:rPr>
        <w:t>　　供需结构调整，是一个挑战性极大的世界性难题。</w:t>
      </w:r>
    </w:p>
    <w:p>
      <w:pPr>
        <w:ind w:left="0" w:leftChars="0" w:firstLine="0" w:firstLineChars="0"/>
        <w:rPr>
          <w:rFonts w:hint="eastAsia"/>
          <w:lang w:val="en-US" w:eastAsia="zh-CN"/>
        </w:rPr>
      </w:pPr>
      <w:r>
        <w:rPr>
          <w:rFonts w:hint="eastAsia"/>
          <w:lang w:val="en-US" w:eastAsia="zh-CN"/>
        </w:rPr>
        <w:t>　　以习近平同志为核心的党中央站在重大战略创新和重大理论创新的高度，从提高供给质量出发，用改革的办法推动结构调整，矫正要素配置扭曲，引领中国经济实现历史性飞跃。</w:t>
      </w:r>
    </w:p>
    <w:p>
      <w:pPr>
        <w:ind w:left="0" w:leftChars="0" w:firstLine="0" w:firstLineChars="0"/>
        <w:rPr>
          <w:rFonts w:hint="eastAsia"/>
          <w:lang w:val="en-US" w:eastAsia="zh-CN"/>
        </w:rPr>
      </w:pPr>
      <w:r>
        <w:rPr>
          <w:rFonts w:hint="eastAsia"/>
          <w:lang w:val="en-US" w:eastAsia="zh-CN"/>
        </w:rPr>
        <w:t>　　以“破”为先，有效化解过剩产能和无效供给。两年间，我国退出钢铁产能1.1亿吨以上，退出煤炭产能超过4亿吨，供需关系明显改善，经济运行质量大幅提升。</w:t>
      </w:r>
    </w:p>
    <w:p>
      <w:pPr>
        <w:ind w:left="0" w:leftChars="0" w:firstLine="0" w:firstLineChars="0"/>
        <w:rPr>
          <w:rFonts w:hint="eastAsia"/>
          <w:lang w:val="en-US" w:eastAsia="zh-CN"/>
        </w:rPr>
      </w:pPr>
      <w:r>
        <w:rPr>
          <w:rFonts w:hint="eastAsia"/>
          <w:lang w:val="en-US" w:eastAsia="zh-CN"/>
        </w:rPr>
        <w:t>　　以“立”为本，经济发展新动能不断生成。五年来，战略性新兴产业快速发展，符合产业升级和消费升级方向的新产品不断涌现，高端装备制造、智能制造等多个领域取得新突破，新旧动能转换加速。</w:t>
      </w:r>
    </w:p>
    <w:p>
      <w:pPr>
        <w:ind w:left="0" w:leftChars="0" w:firstLine="0" w:firstLineChars="0"/>
        <w:rPr>
          <w:rFonts w:hint="eastAsia"/>
          <w:lang w:val="en-US" w:eastAsia="zh-CN"/>
        </w:rPr>
      </w:pPr>
      <w:r>
        <w:rPr>
          <w:rFonts w:hint="eastAsia"/>
          <w:lang w:val="en-US" w:eastAsia="zh-CN"/>
        </w:rPr>
        <w:t>　　以“降”为要，市场主体经营成本持续下降。实施营改增，中国终结了营业税历史，五年来减税1.7万亿元，2600多万户纳税人受益，市场主体得以轻装上阵。</w:t>
      </w:r>
    </w:p>
    <w:p>
      <w:pPr>
        <w:ind w:left="0" w:leftChars="0" w:firstLine="0" w:firstLineChars="0"/>
        <w:rPr>
          <w:rFonts w:hint="eastAsia"/>
          <w:lang w:val="en-US" w:eastAsia="zh-CN"/>
        </w:rPr>
      </w:pPr>
      <w:r>
        <w:rPr>
          <w:rFonts w:hint="eastAsia"/>
          <w:lang w:val="en-US" w:eastAsia="zh-CN"/>
        </w:rPr>
        <w:t>　　——加快经济体制改革，推动中国经济实现效率变革。</w:t>
      </w:r>
    </w:p>
    <w:p>
      <w:pPr>
        <w:ind w:left="0" w:leftChars="0" w:firstLine="0" w:firstLineChars="0"/>
        <w:rPr>
          <w:rFonts w:hint="eastAsia"/>
          <w:lang w:val="en-US" w:eastAsia="zh-CN"/>
        </w:rPr>
      </w:pPr>
      <w:r>
        <w:rPr>
          <w:rFonts w:hint="eastAsia"/>
          <w:lang w:val="en-US" w:eastAsia="zh-CN"/>
        </w:rPr>
        <w:t>　　国有企业改革、投融资体制改革、价格改革、社会信用体系建设……五年来，一系列举措的实施为市场主体减负助力，营造了公平竞争市场环境，改革催生的发展新动能有效冲抵传统动能减弱带来的影响。</w:t>
      </w:r>
    </w:p>
    <w:p>
      <w:pPr>
        <w:ind w:left="0" w:leftChars="0" w:firstLine="0" w:firstLineChars="0"/>
        <w:rPr>
          <w:rFonts w:hint="eastAsia"/>
          <w:lang w:val="en-US" w:eastAsia="zh-CN"/>
        </w:rPr>
      </w:pPr>
      <w:r>
        <w:rPr>
          <w:rFonts w:hint="eastAsia"/>
          <w:lang w:val="en-US" w:eastAsia="zh-CN"/>
        </w:rPr>
        <w:t>　　围绕处理好政府和市场关系这个核心问题，我国重点领域基础性改革加快推进，社会主义市场经济体制“四梁八柱”主体框架基本确立，一些酝酿多年的改革频频破题，一些多年久拖不决、久攻不下的难题逐步突破。</w:t>
      </w:r>
    </w:p>
    <w:p>
      <w:pPr>
        <w:ind w:left="0" w:leftChars="0" w:firstLine="0" w:firstLineChars="0"/>
        <w:rPr>
          <w:rFonts w:hint="eastAsia"/>
          <w:lang w:val="en-US" w:eastAsia="zh-CN"/>
        </w:rPr>
      </w:pPr>
      <w:r>
        <w:rPr>
          <w:rFonts w:hint="eastAsia"/>
          <w:lang w:val="en-US" w:eastAsia="zh-CN"/>
        </w:rPr>
        <w:t>　　——建设创新型国家，推动中国经济实现动力变革。</w:t>
      </w:r>
    </w:p>
    <w:p>
      <w:pPr>
        <w:ind w:left="0" w:leftChars="0" w:firstLine="0" w:firstLineChars="0"/>
        <w:rPr>
          <w:rFonts w:hint="eastAsia"/>
          <w:lang w:val="en-US" w:eastAsia="zh-CN"/>
        </w:rPr>
      </w:pPr>
      <w:r>
        <w:rPr>
          <w:rFonts w:hint="eastAsia"/>
          <w:lang w:val="en-US" w:eastAsia="zh-CN"/>
        </w:rPr>
        <w:t>　　组建6个国家研究中心，北斗卫星导航系统步入全球组网时代，新一代人工智能发展规划启动……党的十九大后，我国科技创新领域的新举措、新成果纷至沓来。</w:t>
      </w:r>
    </w:p>
    <w:p>
      <w:pPr>
        <w:ind w:left="0" w:leftChars="0" w:firstLine="0" w:firstLineChars="0"/>
        <w:rPr>
          <w:rFonts w:hint="eastAsia"/>
          <w:lang w:val="en-US" w:eastAsia="zh-CN"/>
        </w:rPr>
      </w:pPr>
      <w:r>
        <w:rPr>
          <w:rFonts w:hint="eastAsia"/>
          <w:lang w:val="en-US" w:eastAsia="zh-CN"/>
        </w:rPr>
        <w:t>　　“创新是引领发展的第一动力。”习近平总书记多次提到这一重要论断。</w:t>
      </w:r>
    </w:p>
    <w:p>
      <w:pPr>
        <w:ind w:left="0" w:leftChars="0" w:firstLine="0" w:firstLineChars="0"/>
        <w:rPr>
          <w:rFonts w:hint="eastAsia"/>
          <w:lang w:val="en-US" w:eastAsia="zh-CN"/>
        </w:rPr>
      </w:pPr>
      <w:r>
        <w:rPr>
          <w:rFonts w:hint="eastAsia"/>
          <w:lang w:val="en-US" w:eastAsia="zh-CN"/>
        </w:rPr>
        <w:t>　　从北京中关村到上海张江，从深圳南山到武汉光谷，从深空探索到深海探秘，从中国车到中国桥，从可燃冰试采成功到移动支付全球领先，创新之花已遍开神州。</w:t>
      </w:r>
    </w:p>
    <w:p>
      <w:pPr>
        <w:ind w:left="0" w:leftChars="0" w:firstLine="0" w:firstLineChars="0"/>
        <w:rPr>
          <w:rFonts w:hint="eastAsia"/>
          <w:lang w:val="en-US" w:eastAsia="zh-CN"/>
        </w:rPr>
      </w:pPr>
      <w:r>
        <w:rPr>
          <w:rFonts w:hint="eastAsia"/>
          <w:lang w:val="en-US" w:eastAsia="zh-CN"/>
        </w:rPr>
        <w:t>　　面向未来，一个充满创新力和竞争力的中国必将实现更高质量、更有效率、更加公平、更可持续的发展。</w:t>
      </w:r>
    </w:p>
    <w:p>
      <w:pPr>
        <w:ind w:left="0" w:leftChars="0" w:firstLine="0" w:firstLineChars="0"/>
        <w:rPr>
          <w:rFonts w:hint="eastAsia"/>
          <w:lang w:val="en-US" w:eastAsia="zh-CN"/>
        </w:rPr>
      </w:pPr>
      <w:r>
        <w:rPr>
          <w:rFonts w:hint="eastAsia"/>
          <w:lang w:val="en-US" w:eastAsia="zh-CN"/>
        </w:rPr>
        <w:t>　　坚持以人民为中心的发展思想，引领中国经济发展真正造福人民</w:t>
      </w:r>
    </w:p>
    <w:p>
      <w:pPr>
        <w:ind w:left="0" w:leftChars="0" w:firstLine="0" w:firstLineChars="0"/>
        <w:rPr>
          <w:rFonts w:hint="eastAsia"/>
          <w:lang w:val="en-US" w:eastAsia="zh-CN"/>
        </w:rPr>
      </w:pPr>
      <w:r>
        <w:rPr>
          <w:rFonts w:hint="eastAsia"/>
          <w:lang w:val="en-US" w:eastAsia="zh-CN"/>
        </w:rPr>
        <w:t>　　“看着舒心、用着舒坦，活了这么大岁数，真没想到还能享受到城里的家什！”瞧着眼前瓷砖贴面、抽水蹲便器、热水器和洗手盆一应俱全的新厕所，河北任丘市北关村76岁的村民马文茹赞不绝口。</w:t>
      </w:r>
    </w:p>
    <w:p>
      <w:pPr>
        <w:ind w:left="0" w:leftChars="0" w:firstLine="0" w:firstLineChars="0"/>
        <w:rPr>
          <w:rFonts w:hint="eastAsia"/>
          <w:lang w:val="en-US" w:eastAsia="zh-CN"/>
        </w:rPr>
      </w:pPr>
      <w:r>
        <w:rPr>
          <w:rFonts w:hint="eastAsia"/>
          <w:lang w:val="en-US" w:eastAsia="zh-CN"/>
        </w:rPr>
        <w:t>　　小厕所连着大民生。</w:t>
      </w:r>
    </w:p>
    <w:p>
      <w:pPr>
        <w:ind w:left="0" w:leftChars="0" w:firstLine="0" w:firstLineChars="0"/>
        <w:rPr>
          <w:rFonts w:hint="eastAsia"/>
          <w:lang w:val="en-US" w:eastAsia="zh-CN"/>
        </w:rPr>
      </w:pPr>
      <w:r>
        <w:rPr>
          <w:rFonts w:hint="eastAsia"/>
          <w:lang w:val="en-US" w:eastAsia="zh-CN"/>
        </w:rPr>
        <w:t>　　习近平总书记指出，要坚持以人民为中心的发展思想，这是马克思主义政治经济学的根本立场。</w:t>
      </w:r>
    </w:p>
    <w:p>
      <w:pPr>
        <w:ind w:left="0" w:leftChars="0" w:firstLine="0" w:firstLineChars="0"/>
        <w:rPr>
          <w:rFonts w:hint="eastAsia"/>
          <w:lang w:val="en-US" w:eastAsia="zh-CN"/>
        </w:rPr>
      </w:pPr>
      <w:r>
        <w:rPr>
          <w:rFonts w:hint="eastAsia"/>
          <w:lang w:val="en-US" w:eastAsia="zh-CN"/>
        </w:rPr>
        <w:t>　　民生问题，就是经济问题，是我们党一切经济工作的出发点和落脚点。</w:t>
      </w:r>
    </w:p>
    <w:p>
      <w:pPr>
        <w:ind w:left="0" w:leftChars="0" w:firstLine="0" w:firstLineChars="0"/>
        <w:rPr>
          <w:rFonts w:hint="eastAsia"/>
          <w:lang w:val="en-US" w:eastAsia="zh-CN"/>
        </w:rPr>
      </w:pPr>
      <w:r>
        <w:rPr>
          <w:rFonts w:hint="eastAsia"/>
          <w:lang w:val="en-US" w:eastAsia="zh-CN"/>
        </w:rPr>
        <w:t>　　——坚持发展为了人民，亮明了中国经济发展的目的。</w:t>
      </w:r>
    </w:p>
    <w:p>
      <w:pPr>
        <w:ind w:left="0" w:leftChars="0" w:firstLine="0" w:firstLineChars="0"/>
        <w:rPr>
          <w:rFonts w:hint="eastAsia"/>
          <w:lang w:val="en-US" w:eastAsia="zh-CN"/>
        </w:rPr>
      </w:pPr>
      <w:r>
        <w:rPr>
          <w:rFonts w:hint="eastAsia"/>
          <w:lang w:val="en-US" w:eastAsia="zh-CN"/>
        </w:rPr>
        <w:t>　　“人民对美好生活的向往，就是我们的奋斗目标。”五年前习近平总书记作出的庄严承诺言犹在耳。</w:t>
      </w:r>
    </w:p>
    <w:p>
      <w:pPr>
        <w:ind w:left="0" w:leftChars="0" w:firstLine="0" w:firstLineChars="0"/>
        <w:rPr>
          <w:rFonts w:hint="eastAsia"/>
          <w:lang w:val="en-US" w:eastAsia="zh-CN"/>
        </w:rPr>
      </w:pPr>
      <w:r>
        <w:rPr>
          <w:rFonts w:hint="eastAsia"/>
          <w:lang w:val="en-US" w:eastAsia="zh-CN"/>
        </w:rPr>
        <w:t>　　“中国共产党人的初心和使命，就是为中国人民谋幸福，为中华民族谋复兴。”习近平总书记在党的十九大报告中再次郑重宣示。</w:t>
      </w:r>
    </w:p>
    <w:p>
      <w:pPr>
        <w:ind w:left="0" w:leftChars="0" w:firstLine="0" w:firstLineChars="0"/>
        <w:rPr>
          <w:rFonts w:hint="eastAsia"/>
          <w:lang w:val="en-US" w:eastAsia="zh-CN"/>
        </w:rPr>
      </w:pPr>
      <w:r>
        <w:rPr>
          <w:rFonts w:hint="eastAsia"/>
          <w:lang w:val="en-US" w:eastAsia="zh-CN"/>
        </w:rPr>
        <w:t>　　全国农村贫困人口从2012年至2016年累计减少5564万人，书写了人类反贫困斗争史上“最伟大的故事”；城镇新增就业2013年至2016年连续4年保持在1300万人以上，民生之本越筑越牢；居民收入增长总体快于经济增长，形成了世界上人口最多的中等收入群体……</w:t>
      </w:r>
    </w:p>
    <w:p>
      <w:pPr>
        <w:ind w:left="0" w:leftChars="0" w:firstLine="0" w:firstLineChars="0"/>
        <w:rPr>
          <w:rFonts w:hint="eastAsia"/>
          <w:lang w:val="en-US" w:eastAsia="zh-CN"/>
        </w:rPr>
      </w:pPr>
      <w:r>
        <w:rPr>
          <w:rFonts w:hint="eastAsia"/>
          <w:lang w:val="en-US" w:eastAsia="zh-CN"/>
        </w:rPr>
        <w:t>　　五年来，保障和改善民生融入我们党经济工作的各领域、各环节，百姓收获了满满的获得感、幸福感。</w:t>
      </w:r>
    </w:p>
    <w:p>
      <w:pPr>
        <w:ind w:left="0" w:leftChars="0" w:firstLine="0" w:firstLineChars="0"/>
        <w:rPr>
          <w:rFonts w:hint="eastAsia"/>
          <w:lang w:val="en-US" w:eastAsia="zh-CN"/>
        </w:rPr>
      </w:pPr>
      <w:r>
        <w:rPr>
          <w:rFonts w:hint="eastAsia"/>
          <w:lang w:val="en-US" w:eastAsia="zh-CN"/>
        </w:rPr>
        <w:t>　　——坚持发展依靠人民，增强了中国经济发展的动力。</w:t>
      </w:r>
    </w:p>
    <w:p>
      <w:pPr>
        <w:ind w:left="0" w:leftChars="0" w:firstLine="0" w:firstLineChars="0"/>
        <w:rPr>
          <w:rFonts w:hint="eastAsia"/>
          <w:lang w:val="en-US" w:eastAsia="zh-CN"/>
        </w:rPr>
      </w:pPr>
      <w:r>
        <w:rPr>
          <w:rFonts w:hint="eastAsia"/>
          <w:lang w:val="en-US" w:eastAsia="zh-CN"/>
        </w:rPr>
        <w:t>　　严冬时节，北京天安门东南50公里处的天津市武清区大王古庄镇一片生机勃勃。“我今天过来考察，打算把部分生产和研发部门搬到这里。”北京凌天世纪控股公司总经理常建说。</w:t>
      </w:r>
    </w:p>
    <w:p>
      <w:pPr>
        <w:ind w:left="0" w:leftChars="0" w:firstLine="0" w:firstLineChars="0"/>
        <w:rPr>
          <w:rFonts w:hint="eastAsia"/>
          <w:lang w:val="en-US" w:eastAsia="zh-CN"/>
        </w:rPr>
      </w:pPr>
      <w:r>
        <w:rPr>
          <w:rFonts w:hint="eastAsia"/>
          <w:lang w:val="en-US" w:eastAsia="zh-CN"/>
        </w:rPr>
        <w:t>　　近年来，这个地理位置优越的小镇通过工业园区建设，不仅壮大了经济实力，还增加了村民的就业机会，提高了收入水平。</w:t>
      </w:r>
    </w:p>
    <w:p>
      <w:pPr>
        <w:ind w:left="0" w:leftChars="0" w:firstLine="0" w:firstLineChars="0"/>
        <w:rPr>
          <w:rFonts w:hint="eastAsia"/>
          <w:lang w:val="en-US" w:eastAsia="zh-CN"/>
        </w:rPr>
      </w:pPr>
      <w:r>
        <w:rPr>
          <w:rFonts w:hint="eastAsia"/>
          <w:lang w:val="en-US" w:eastAsia="zh-CN"/>
        </w:rPr>
        <w:t>　　从京津冀协同发展到长江经济带发展，区域协调发展战略既蕴藏着巨大的经济发展潜力，也提供了改善民生福祉的良好契机。</w:t>
      </w:r>
    </w:p>
    <w:p>
      <w:pPr>
        <w:ind w:left="0" w:leftChars="0" w:firstLine="0" w:firstLineChars="0"/>
        <w:rPr>
          <w:rFonts w:hint="eastAsia"/>
          <w:lang w:val="en-US" w:eastAsia="zh-CN"/>
        </w:rPr>
      </w:pPr>
      <w:r>
        <w:rPr>
          <w:rFonts w:hint="eastAsia"/>
          <w:lang w:val="en-US" w:eastAsia="zh-CN"/>
        </w:rPr>
        <w:t>　　收入分配改革、户籍制度改革、城乡养老并轨……持续不断的民生红利提升了百姓的公平感，创业创新破土成长，以点石成金般的神奇“魔力”不断拓展新兴行业。</w:t>
      </w:r>
    </w:p>
    <w:p>
      <w:pPr>
        <w:ind w:left="0" w:leftChars="0" w:firstLine="0" w:firstLineChars="0"/>
        <w:rPr>
          <w:rFonts w:hint="eastAsia"/>
          <w:lang w:val="en-US" w:eastAsia="zh-CN"/>
        </w:rPr>
      </w:pPr>
      <w:r>
        <w:rPr>
          <w:rFonts w:hint="eastAsia"/>
          <w:lang w:val="en-US" w:eastAsia="zh-CN"/>
        </w:rPr>
        <w:t>　　国务院发展研究中心研究员来有为说：“以人民为中心，能够最大限度激发广大人民创造性，为改革发展提供不竭的动力源泉，让经济指标和民生指标同步上扬。”</w:t>
      </w:r>
    </w:p>
    <w:p>
      <w:pPr>
        <w:ind w:left="0" w:leftChars="0" w:firstLine="0" w:firstLineChars="0"/>
        <w:rPr>
          <w:rFonts w:hint="eastAsia"/>
          <w:lang w:val="en-US" w:eastAsia="zh-CN"/>
        </w:rPr>
      </w:pPr>
      <w:r>
        <w:rPr>
          <w:rFonts w:hint="eastAsia"/>
          <w:lang w:val="en-US" w:eastAsia="zh-CN"/>
        </w:rPr>
        <w:t>　　——坚持发展成果由人民共享，明确了中国经济发展的指向。</w:t>
      </w:r>
    </w:p>
    <w:p>
      <w:pPr>
        <w:ind w:left="0" w:leftChars="0" w:firstLine="0" w:firstLineChars="0"/>
        <w:rPr>
          <w:rFonts w:hint="eastAsia"/>
          <w:lang w:val="en-US" w:eastAsia="zh-CN"/>
        </w:rPr>
      </w:pPr>
      <w:r>
        <w:rPr>
          <w:rFonts w:hint="eastAsia"/>
          <w:lang w:val="en-US" w:eastAsia="zh-CN"/>
        </w:rPr>
        <w:t>　　“发展起来以后”的中国，处于矛盾凸显期、发展深水区、改革攻坚期，民生短板陆续显现。</w:t>
      </w:r>
    </w:p>
    <w:p>
      <w:pPr>
        <w:ind w:left="0" w:leftChars="0" w:firstLine="0" w:firstLineChars="0"/>
        <w:rPr>
          <w:rFonts w:hint="eastAsia"/>
          <w:lang w:val="en-US" w:eastAsia="zh-CN"/>
        </w:rPr>
      </w:pPr>
      <w:r>
        <w:rPr>
          <w:rFonts w:hint="eastAsia"/>
          <w:lang w:val="en-US" w:eastAsia="zh-CN"/>
        </w:rPr>
        <w:t>　　五年来，针对全面建成小康社会决胜期的短板和弱项，精准脱贫、污染防治打响攻坚战；针对民生之忧，幼有所育、学有所教、劳有所得、病有所医、老有所养、住有所居、弱有所扶不断取得新进展；针对人民群众实现天蓝地绿水净的强烈诉求，我国推进生态文明建设决心之大、力度之大、成效之大前所未有，生态环境状况明显好转……</w:t>
      </w:r>
    </w:p>
    <w:p>
      <w:pPr>
        <w:ind w:left="0" w:leftChars="0" w:firstLine="0" w:firstLineChars="0"/>
        <w:rPr>
          <w:rFonts w:hint="eastAsia"/>
          <w:lang w:val="en-US" w:eastAsia="zh-CN"/>
        </w:rPr>
      </w:pPr>
      <w:r>
        <w:rPr>
          <w:rFonts w:hint="eastAsia"/>
          <w:lang w:val="en-US" w:eastAsia="zh-CN"/>
        </w:rPr>
        <w:t>　　治国有常，利民为本。</w:t>
      </w:r>
    </w:p>
    <w:p>
      <w:pPr>
        <w:ind w:left="0" w:leftChars="0" w:firstLine="0" w:firstLineChars="0"/>
        <w:rPr>
          <w:rFonts w:hint="eastAsia"/>
          <w:lang w:val="en-US" w:eastAsia="zh-CN"/>
        </w:rPr>
      </w:pPr>
      <w:r>
        <w:rPr>
          <w:rFonts w:hint="eastAsia"/>
          <w:lang w:val="en-US" w:eastAsia="zh-CN"/>
        </w:rPr>
        <w:t>　　“民生含金量是检验一切发展质量的试金石。”中国社会科学院学部委员汪同三说，社会政策体系的不断完善，民生的持续改善，不仅使我国平抑经济波动、抵御社会风险的能力更强，也能够使人的全面发展和社会全面进步相互促进。</w:t>
      </w:r>
    </w:p>
    <w:p>
      <w:pPr>
        <w:ind w:left="0" w:leftChars="0" w:firstLine="0" w:firstLineChars="0"/>
        <w:rPr>
          <w:rFonts w:hint="eastAsia"/>
          <w:lang w:val="en-US" w:eastAsia="zh-CN"/>
        </w:rPr>
      </w:pPr>
      <w:r>
        <w:rPr>
          <w:rFonts w:hint="eastAsia"/>
          <w:lang w:val="en-US" w:eastAsia="zh-CN"/>
        </w:rPr>
        <w:t>　　统筹国内国际两个大局，引领中国经济在全球化中深度融入、行稳致远</w:t>
      </w:r>
    </w:p>
    <w:p>
      <w:pPr>
        <w:ind w:left="0" w:leftChars="0" w:firstLine="0" w:firstLineChars="0"/>
        <w:rPr>
          <w:rFonts w:hint="eastAsia"/>
          <w:lang w:val="en-US" w:eastAsia="zh-CN"/>
        </w:rPr>
      </w:pPr>
      <w:r>
        <w:rPr>
          <w:rFonts w:hint="eastAsia"/>
          <w:lang w:val="en-US" w:eastAsia="zh-CN"/>
        </w:rPr>
        <w:t>　　对世界经济增长贡献率超过30%，连续数年稳居世界第一大货物贸易国地位，成为120多个国家和地区的最大贸易伙伴……党的十八大以来，中国成为世界经济增长的主要动力源和稳定器，对全球经济发展的影响力、对全球治理的话语权大幅度提升。</w:t>
      </w:r>
    </w:p>
    <w:p>
      <w:pPr>
        <w:ind w:left="0" w:leftChars="0" w:firstLine="0" w:firstLineChars="0"/>
        <w:rPr>
          <w:rFonts w:hint="eastAsia"/>
          <w:lang w:val="en-US" w:eastAsia="zh-CN"/>
        </w:rPr>
      </w:pPr>
      <w:r>
        <w:rPr>
          <w:rFonts w:hint="eastAsia"/>
          <w:lang w:val="en-US" w:eastAsia="zh-CN"/>
        </w:rPr>
        <w:t>　　开放带来进步，封闭必然落后。</w:t>
      </w:r>
    </w:p>
    <w:p>
      <w:pPr>
        <w:ind w:left="0" w:leftChars="0" w:firstLine="0" w:firstLineChars="0"/>
        <w:rPr>
          <w:rFonts w:hint="eastAsia"/>
          <w:lang w:val="en-US" w:eastAsia="zh-CN"/>
        </w:rPr>
      </w:pPr>
      <w:r>
        <w:rPr>
          <w:rFonts w:hint="eastAsia"/>
          <w:lang w:val="en-US" w:eastAsia="zh-CN"/>
        </w:rPr>
        <w:t>　　深刻把握我国同世界的关系，全面把握中国发展外部环境，科学把握经济全球化进程，在习近平新时代中国特色社会主义经济思想引领下，中国对外开放的姿态愈发主动、步履愈发坚定。</w:t>
      </w:r>
    </w:p>
    <w:p>
      <w:pPr>
        <w:ind w:left="0" w:leftChars="0" w:firstLine="0" w:firstLineChars="0"/>
        <w:rPr>
          <w:rFonts w:hint="eastAsia"/>
          <w:lang w:val="en-US" w:eastAsia="zh-CN"/>
        </w:rPr>
      </w:pPr>
      <w:r>
        <w:rPr>
          <w:rFonts w:hint="eastAsia"/>
          <w:lang w:val="en-US" w:eastAsia="zh-CN"/>
        </w:rPr>
        <w:t>　　深度融入世界经济，推动形成全面开放新格局——</w:t>
      </w:r>
    </w:p>
    <w:p>
      <w:pPr>
        <w:ind w:left="0" w:leftChars="0" w:firstLine="0" w:firstLineChars="0"/>
        <w:rPr>
          <w:rFonts w:hint="eastAsia"/>
          <w:lang w:val="en-US" w:eastAsia="zh-CN"/>
        </w:rPr>
      </w:pPr>
      <w:r>
        <w:rPr>
          <w:rFonts w:hint="eastAsia"/>
          <w:lang w:val="en-US" w:eastAsia="zh-CN"/>
        </w:rPr>
        <w:t>　　“探索建设自由贸易港”，党的十九大报告这一新提法引发海内外高度关注。</w:t>
      </w:r>
    </w:p>
    <w:p>
      <w:pPr>
        <w:ind w:left="0" w:leftChars="0" w:firstLine="0" w:firstLineChars="0"/>
        <w:rPr>
          <w:rFonts w:hint="eastAsia"/>
          <w:lang w:val="en-US" w:eastAsia="zh-CN"/>
        </w:rPr>
      </w:pPr>
      <w:r>
        <w:rPr>
          <w:rFonts w:hint="eastAsia"/>
          <w:lang w:val="en-US" w:eastAsia="zh-CN"/>
        </w:rPr>
        <w:t>　　自由港是目前全球开放水平最高的特殊经济功能区。从2013年设立自贸试验区到建设中国特色的自由贸易港，我国积极扩大开放的试验田日趋繁茂，新高地接连涌现。</w:t>
      </w:r>
    </w:p>
    <w:p>
      <w:pPr>
        <w:ind w:left="0" w:leftChars="0" w:firstLine="0" w:firstLineChars="0"/>
        <w:rPr>
          <w:rFonts w:hint="eastAsia"/>
          <w:lang w:val="en-US" w:eastAsia="zh-CN"/>
        </w:rPr>
      </w:pPr>
      <w:r>
        <w:rPr>
          <w:rFonts w:hint="eastAsia"/>
          <w:lang w:val="en-US" w:eastAsia="zh-CN"/>
        </w:rPr>
        <w:t>　　五年来，习近平总书记站在统筹国内国际两个大局的高度，系统阐述了新时代要不要开放、要什么样的开放、如何更好推动开放等重大理论和实践命题，推动我国开放型经济迈上更高层次。</w:t>
      </w:r>
    </w:p>
    <w:p>
      <w:pPr>
        <w:ind w:left="0" w:leftChars="0" w:firstLine="0" w:firstLineChars="0"/>
        <w:rPr>
          <w:rFonts w:hint="eastAsia"/>
          <w:lang w:val="en-US" w:eastAsia="zh-CN"/>
        </w:rPr>
      </w:pPr>
      <w:r>
        <w:rPr>
          <w:rFonts w:hint="eastAsia"/>
          <w:lang w:val="en-US" w:eastAsia="zh-CN"/>
        </w:rPr>
        <w:t>　　“推动形成全面开放新格局，包含了提高开放水平、拓宽开放范围和领域、扩大开放规模、提高开放质量等一系列目标任务。”对外经济贸易大学教授桑百川说。</w:t>
      </w:r>
    </w:p>
    <w:p>
      <w:pPr>
        <w:ind w:left="0" w:leftChars="0" w:firstLine="0" w:firstLineChars="0"/>
        <w:rPr>
          <w:rFonts w:hint="eastAsia"/>
          <w:lang w:val="en-US" w:eastAsia="zh-CN"/>
        </w:rPr>
      </w:pPr>
      <w:r>
        <w:rPr>
          <w:rFonts w:hint="eastAsia"/>
          <w:lang w:val="en-US" w:eastAsia="zh-CN"/>
        </w:rPr>
        <w:t>　　以更加积极主动的姿态走向世界，推进“一带一路”建设等重大顶层设计赢得经济发展的主动，为中国经济注入新动力，拓展新空间。</w:t>
      </w:r>
    </w:p>
    <w:p>
      <w:pPr>
        <w:ind w:left="0" w:leftChars="0" w:firstLine="0" w:firstLineChars="0"/>
        <w:rPr>
          <w:rFonts w:hint="eastAsia"/>
          <w:lang w:val="en-US" w:eastAsia="zh-CN"/>
        </w:rPr>
      </w:pPr>
      <w:r>
        <w:rPr>
          <w:rFonts w:hint="eastAsia"/>
          <w:lang w:val="en-US" w:eastAsia="zh-CN"/>
        </w:rPr>
        <w:t>　　截至目前，中国已同80个国家和组织签署“一带一路”合作协议，同30多个国家开展机制化产能合作，在沿线24个国家推进建设75个境外经贸合作区，中国企业对沿线国家投资累计超过500亿美元。</w:t>
      </w:r>
    </w:p>
    <w:p>
      <w:pPr>
        <w:ind w:left="0" w:leftChars="0" w:firstLine="0" w:firstLineChars="0"/>
        <w:rPr>
          <w:rFonts w:hint="eastAsia"/>
          <w:lang w:val="en-US" w:eastAsia="zh-CN"/>
        </w:rPr>
      </w:pPr>
      <w:r>
        <w:rPr>
          <w:rFonts w:hint="eastAsia"/>
          <w:lang w:val="en-US" w:eastAsia="zh-CN"/>
        </w:rPr>
        <w:t>　　向世界展示“中国名片”，打造国际合作竞争新优势——</w:t>
      </w:r>
    </w:p>
    <w:p>
      <w:pPr>
        <w:ind w:left="0" w:leftChars="0" w:firstLine="0" w:firstLineChars="0"/>
        <w:rPr>
          <w:rFonts w:hint="eastAsia"/>
          <w:lang w:val="en-US" w:eastAsia="zh-CN"/>
        </w:rPr>
      </w:pPr>
      <w:r>
        <w:rPr>
          <w:rFonts w:hint="eastAsia"/>
          <w:lang w:val="en-US" w:eastAsia="zh-CN"/>
        </w:rPr>
        <w:t>　　11月11日这一天，北至俄罗斯北冰洋沿岸的季克西小镇，南至与南极洲隔海相望的阿根廷火地岛省，全球200多个国家和地区的人们加入到中国互联网企业发起的“双十一”网络购物狂欢节。</w:t>
      </w:r>
    </w:p>
    <w:p>
      <w:pPr>
        <w:ind w:left="0" w:leftChars="0" w:firstLine="0" w:firstLineChars="0"/>
        <w:rPr>
          <w:rFonts w:hint="eastAsia"/>
          <w:lang w:val="en-US" w:eastAsia="zh-CN"/>
        </w:rPr>
      </w:pPr>
      <w:r>
        <w:rPr>
          <w:rFonts w:hint="eastAsia"/>
          <w:lang w:val="en-US" w:eastAsia="zh-CN"/>
        </w:rPr>
        <w:t>　　一边是中国制造遍布世界各个角落、品牌形象越来越好，一边是数字经济等新业态新模式蓬勃发展、引领全球，“双十一”折射出中国经济发展的外溢效应愈发显现。</w:t>
      </w:r>
    </w:p>
    <w:p>
      <w:pPr>
        <w:ind w:left="0" w:leftChars="0" w:firstLine="0" w:firstLineChars="0"/>
        <w:rPr>
          <w:rFonts w:hint="eastAsia"/>
          <w:lang w:val="en-US" w:eastAsia="zh-CN"/>
        </w:rPr>
      </w:pPr>
      <w:r>
        <w:rPr>
          <w:rFonts w:hint="eastAsia"/>
          <w:lang w:val="en-US" w:eastAsia="zh-CN"/>
        </w:rPr>
        <w:t>　　当今世界，新一轮科技和产业革命正孕育兴起，国际分工体系、要素跨国流动加速演变，人工智能、虚拟现实等新技术发展日新月异，全球价值链正在深度重塑。</w:t>
      </w:r>
    </w:p>
    <w:p>
      <w:pPr>
        <w:ind w:left="0" w:leftChars="0" w:firstLine="0" w:firstLineChars="0"/>
        <w:rPr>
          <w:rFonts w:hint="eastAsia"/>
          <w:lang w:val="en-US" w:eastAsia="zh-CN"/>
        </w:rPr>
      </w:pPr>
      <w:r>
        <w:rPr>
          <w:rFonts w:hint="eastAsia"/>
          <w:lang w:val="en-US" w:eastAsia="zh-CN"/>
        </w:rPr>
        <w:t>　　我国同世界的互动越来越紧密，机遇共享、命运与共的关系日益凸显，中国经济在洞察世界发展趋势中找准方位，把握规律，有效应对世界经济的深刻转变。</w:t>
      </w:r>
    </w:p>
    <w:p>
      <w:pPr>
        <w:ind w:left="0" w:leftChars="0" w:firstLine="0" w:firstLineChars="0"/>
        <w:rPr>
          <w:rFonts w:hint="eastAsia"/>
          <w:lang w:val="en-US" w:eastAsia="zh-CN"/>
        </w:rPr>
      </w:pPr>
      <w:r>
        <w:rPr>
          <w:rFonts w:hint="eastAsia"/>
          <w:lang w:val="en-US" w:eastAsia="zh-CN"/>
        </w:rPr>
        <w:t>　　在开放中促改革，在开放中促发展。</w:t>
      </w:r>
    </w:p>
    <w:p>
      <w:pPr>
        <w:ind w:left="0" w:leftChars="0" w:firstLine="0" w:firstLineChars="0"/>
        <w:rPr>
          <w:rFonts w:hint="eastAsia"/>
          <w:lang w:val="en-US" w:eastAsia="zh-CN"/>
        </w:rPr>
      </w:pPr>
      <w:r>
        <w:rPr>
          <w:rFonts w:hint="eastAsia"/>
          <w:lang w:val="en-US" w:eastAsia="zh-CN"/>
        </w:rPr>
        <w:t>　　五年来，从大飞机C919成功试飞到首颗量子科学实验卫星“墨子号”发射，中国创新能力的增强不断提升经济发展的国际竞争力；从高速铁路到特高压输变电，中国一系列重大装备走向世界，在全球价值链中跻身上游。</w:t>
      </w:r>
    </w:p>
    <w:p>
      <w:pPr>
        <w:ind w:left="0" w:leftChars="0" w:firstLine="0" w:firstLineChars="0"/>
        <w:rPr>
          <w:rFonts w:hint="eastAsia"/>
          <w:lang w:val="en-US" w:eastAsia="zh-CN"/>
        </w:rPr>
      </w:pPr>
      <w:r>
        <w:rPr>
          <w:rFonts w:hint="eastAsia"/>
          <w:lang w:val="en-US" w:eastAsia="zh-CN"/>
        </w:rPr>
        <w:t>　　商务部研究院研究员梅新育认为，步入新时代的中国经济已经不是以往单纯“与国际惯例接轨”的国际市场波动被动承受者，而是成为世界经济发展的引领者。</w:t>
      </w:r>
    </w:p>
    <w:p>
      <w:pPr>
        <w:ind w:left="0" w:leftChars="0" w:firstLine="0" w:firstLineChars="0"/>
        <w:rPr>
          <w:rFonts w:hint="eastAsia"/>
          <w:lang w:val="en-US" w:eastAsia="zh-CN"/>
        </w:rPr>
      </w:pPr>
      <w:r>
        <w:rPr>
          <w:rFonts w:hint="eastAsia"/>
          <w:lang w:val="en-US" w:eastAsia="zh-CN"/>
        </w:rPr>
        <w:t>　　遵循共商共建共享原则，谱写全球共同发展新篇章——</w:t>
      </w:r>
    </w:p>
    <w:p>
      <w:pPr>
        <w:ind w:left="0" w:leftChars="0" w:firstLine="0" w:firstLineChars="0"/>
        <w:rPr>
          <w:rFonts w:hint="eastAsia"/>
          <w:lang w:val="en-US" w:eastAsia="zh-CN"/>
        </w:rPr>
      </w:pPr>
      <w:r>
        <w:rPr>
          <w:rFonts w:hint="eastAsia"/>
          <w:lang w:val="en-US" w:eastAsia="zh-CN"/>
        </w:rPr>
        <w:t>　　近年来，全球经济增长动力不足，“反全球化”“逆全球化”思潮涌动，主要国家政策内顾倾向抬头，贸易摩擦和投资保护不断加剧，世界经济持续稳定增长面临严峻考验。</w:t>
      </w:r>
    </w:p>
    <w:p>
      <w:pPr>
        <w:ind w:left="0" w:leftChars="0" w:firstLine="0" w:firstLineChars="0"/>
        <w:rPr>
          <w:rFonts w:hint="eastAsia"/>
          <w:lang w:val="en-US" w:eastAsia="zh-CN"/>
        </w:rPr>
      </w:pPr>
      <w:r>
        <w:rPr>
          <w:rFonts w:hint="eastAsia"/>
          <w:lang w:val="en-US" w:eastAsia="zh-CN"/>
        </w:rPr>
        <w:t>　　孤举者难起，众行者易趋。</w:t>
      </w:r>
    </w:p>
    <w:p>
      <w:pPr>
        <w:ind w:left="0" w:leftChars="0" w:firstLine="0" w:firstLineChars="0"/>
        <w:rPr>
          <w:rFonts w:hint="eastAsia"/>
          <w:lang w:val="en-US" w:eastAsia="zh-CN"/>
        </w:rPr>
      </w:pPr>
      <w:r>
        <w:rPr>
          <w:rFonts w:hint="eastAsia"/>
          <w:lang w:val="en-US" w:eastAsia="zh-CN"/>
        </w:rPr>
        <w:t>　　发起成立亚投行、金砖国家新开发银行，开创发展中国家组建新型多边金融机构的先河；促成国际货币基金组织完成份额改革和治理机制改革，提升新兴经济体和发展中国家的代表性和发言权；积极推动全球治理体系变革，推动构建人类命运共同体……</w:t>
      </w:r>
    </w:p>
    <w:p>
      <w:pPr>
        <w:ind w:left="0" w:leftChars="0" w:firstLine="0" w:firstLineChars="0"/>
        <w:rPr>
          <w:rFonts w:hint="eastAsia"/>
          <w:lang w:val="en-US" w:eastAsia="zh-CN"/>
        </w:rPr>
      </w:pPr>
      <w:r>
        <w:rPr>
          <w:rFonts w:hint="eastAsia"/>
          <w:lang w:val="en-US" w:eastAsia="zh-CN"/>
        </w:rPr>
        <w:t>　　“这些理论和实践昭示着习近平新时代中国特色社会主义经济思想引领中国经济走向世界、融入世界，为世界经济发展、人类共同进步提供中国方案、贡献中国智慧。”南开大学教授逄锦聚说。</w:t>
      </w:r>
    </w:p>
    <w:p>
      <w:pPr>
        <w:ind w:left="0" w:leftChars="0" w:firstLine="480" w:firstLineChars="200"/>
        <w:rPr>
          <w:rFonts w:hint="eastAsia"/>
          <w:lang w:val="en-US" w:eastAsia="zh-CN"/>
        </w:rPr>
      </w:pPr>
      <w:r>
        <w:rPr>
          <w:rFonts w:hint="eastAsia"/>
          <w:lang w:val="en-US" w:eastAsia="zh-CN"/>
        </w:rPr>
        <w:t>新华社记者赵超、安蓓、王希、张辛欣</w:t>
      </w:r>
    </w:p>
    <w:p>
      <w:pPr>
        <w:ind w:left="0" w:leftChars="0" w:firstLine="480" w:firstLineChars="200"/>
        <w:jc w:val="right"/>
        <w:rPr>
          <w:rFonts w:hint="eastAsia"/>
          <w:sz w:val="21"/>
          <w:szCs w:val="20"/>
          <w:lang w:val="en-US" w:eastAsia="zh-CN"/>
        </w:rPr>
      </w:pPr>
      <w:r>
        <w:rPr>
          <w:rFonts w:hint="eastAsia"/>
          <w:sz w:val="21"/>
          <w:szCs w:val="20"/>
          <w:lang w:val="en-US" w:eastAsia="zh-CN"/>
        </w:rPr>
        <w:t>来源：新华网 2017年12月26日</w:t>
      </w:r>
    </w:p>
    <w:p>
      <w:pPr>
        <w:pStyle w:val="2"/>
        <w:rPr>
          <w:rFonts w:hint="eastAsia"/>
          <w:lang w:val="en-US" w:eastAsia="zh-CN"/>
        </w:rPr>
      </w:pPr>
      <w:bookmarkStart w:id="1" w:name="_Toc25843"/>
      <w:r>
        <w:rPr>
          <w:rFonts w:hint="eastAsia"/>
          <w:lang w:val="en-US" w:eastAsia="zh-CN"/>
        </w:rPr>
        <w:t>坚持习近平新时代中国特色社会主义经济思想— 一论贯彻落实中央经济工作会议精神</w:t>
      </w:r>
      <w:bookmarkEnd w:id="1"/>
    </w:p>
    <w:p>
      <w:pPr>
        <w:rPr>
          <w:rFonts w:hint="eastAsia"/>
          <w:lang w:val="en-US" w:eastAsia="zh-CN"/>
        </w:rPr>
      </w:pPr>
      <w:r>
        <w:rPr>
          <w:rFonts w:hint="eastAsia"/>
          <w:lang w:val="en-US" w:eastAsia="zh-CN"/>
        </w:rPr>
        <w:t>观大势，谋全局，干实事。</w:t>
      </w:r>
    </w:p>
    <w:p>
      <w:pPr>
        <w:ind w:left="0" w:leftChars="0" w:firstLine="0" w:firstLineChars="0"/>
        <w:rPr>
          <w:rFonts w:hint="eastAsia"/>
          <w:lang w:val="en-US" w:eastAsia="zh-CN"/>
        </w:rPr>
      </w:pPr>
      <w:r>
        <w:rPr>
          <w:rFonts w:hint="eastAsia"/>
          <w:lang w:val="en-US" w:eastAsia="zh-CN"/>
        </w:rPr>
        <w:t>　　在刚刚闭幕的中央经济工作会议上，习近平总书记发表重要讲话，着眼党和国家事业发展全局，科学总结党的十八大以来我国经济发展历程，深入阐述我国经济已由高速增长阶段转向高质量发展阶段的重大意义，深刻分析当前经济形势，对做好明年经济工作提出了总体要求和政策导向，作出了改革发展重点任务的战略部署。总书记的重要讲话，通篇贯穿了马克思主义政治经济学的立场、观点、方法，是习近平新时代中国特色社会主义经济思想的重要内容，是做好当前和今后一个时期我国经济工作、引领中国经济向高质量发展阶段迈进的根本遵循。</w:t>
      </w:r>
    </w:p>
    <w:p>
      <w:pPr>
        <w:ind w:left="0" w:leftChars="0" w:firstLine="0" w:firstLineChars="0"/>
        <w:rPr>
          <w:rFonts w:hint="eastAsia"/>
          <w:lang w:val="en-US" w:eastAsia="zh-CN"/>
        </w:rPr>
      </w:pPr>
      <w:r>
        <w:rPr>
          <w:rFonts w:hint="eastAsia"/>
          <w:lang w:val="en-US" w:eastAsia="zh-CN"/>
        </w:rPr>
        <w:t>　　中国特色社会主义进入了新时代，我国经济发展也进入了新时代。党的十八大以来，以习近平同志为核心的党中央对经济形势作出科学判断，对经济工作作出正确决策，对发展思路作出及时调整，成功驾驭了我国经济发展大局，在实践中形成了以新发展理念为主要内容的习近平新时代中国特色社会主义经济思想。5年来，我们之所以能在极其复杂的国内外经济形势下走过极不平凡的历程，我国经济发展之所以取得历史性成就、发生历史性变革，最根本的就在于有这一思想的科学指引。</w:t>
      </w:r>
    </w:p>
    <w:p>
      <w:pPr>
        <w:ind w:left="0" w:leftChars="0" w:firstLine="0" w:firstLineChars="0"/>
        <w:rPr>
          <w:rFonts w:hint="eastAsia"/>
          <w:lang w:val="en-US" w:eastAsia="zh-CN"/>
        </w:rPr>
      </w:pPr>
      <w:r>
        <w:rPr>
          <w:rFonts w:hint="eastAsia"/>
          <w:lang w:val="en-US" w:eastAsia="zh-CN"/>
        </w:rPr>
        <w:t>　　习近平新时代中国特色社会主义经济思想，主要内涵可以概括为“七个坚持”：坚持加强党对经济工作的集中统一领导，完善党中央领导经济工作的体制机制，保证我国经济沿着正确方向发展；坚持以人民为中心的发展思想，贯穿到统筹推进“五位一体”总体布局和协调推进“四个全面”战略布局之中；坚持适应把握引领经济发展新常态，明确回答了我国经济形势怎么看、经济工作怎么干的问题，有力引导了全党全社会对经济形势的判断；坚持使市场在资源配置中起决定性作用、更好发挥政府作用，把处理好政府和市场关系作为经济体制改革的关键，为经济发展注入了强大动力；坚持适应我国经济发展主要矛盾变化完善宏观调控，把推进供给侧结构性改革作为经济工作的主线，为保持我国经济持续健康发展开出治本良药；坚持问题导向部署经济发展新战略，推进京津冀协同发展战略、长江经济带发展战略、“一带一路”建设等，对我国经济社会发展变革产生深远影响；坚持正确工作策略和方法，以稳中求进为工作总基调，把握宏观调控的度，坚持底线思维，为推动经济持续健康发展提供了重要方法论。</w:t>
      </w:r>
    </w:p>
    <w:p>
      <w:pPr>
        <w:ind w:left="0" w:leftChars="0" w:firstLine="0" w:firstLineChars="0"/>
        <w:rPr>
          <w:rFonts w:hint="eastAsia"/>
          <w:lang w:val="en-US" w:eastAsia="zh-CN"/>
        </w:rPr>
      </w:pPr>
      <w:r>
        <w:rPr>
          <w:rFonts w:hint="eastAsia"/>
          <w:lang w:val="en-US" w:eastAsia="zh-CN"/>
        </w:rPr>
        <w:t>　　科学的理论指引伟大的实践。习近平新时代中国特色社会主义经济思想，是5年来推动我国经济发展实践的理论结晶，是运用马克思主义基本原理对中国特色社会主义政治经济学的理性概括，是中国特色社会主义政治经济学的最新成果，是党和国家十分宝贵的精神财富。正是有这一思想的指引，在短短5年里，我国经济实力再上新台阶，成为世界经济增长的主要动力源和稳定器；经济结构出现重大变革，新动能对经济的支撑作用明显增强；经济更具活力和韧性，一些关键性、基础性改革取得重大突破；推动对外开放深入发展，对全球经济治理的话语权大幅度提升；人民获得感、幸福感明显增强，形成世界上人口最多的中等收入群体；生态环境状况明显好转，全党全国贯彻绿色发展理念的自觉性和主动性显著增强。</w:t>
      </w:r>
    </w:p>
    <w:p>
      <w:pPr>
        <w:ind w:left="0" w:leftChars="0" w:firstLine="0" w:firstLineChars="0"/>
        <w:rPr>
          <w:rFonts w:hint="eastAsia"/>
          <w:lang w:val="en-US" w:eastAsia="zh-CN"/>
        </w:rPr>
      </w:pPr>
      <w:r>
        <w:rPr>
          <w:rFonts w:hint="eastAsia"/>
          <w:lang w:val="en-US" w:eastAsia="zh-CN"/>
        </w:rPr>
        <w:t>　　“纷繁世事多元应，击鼓催征稳驭舟。”长期坚持、不断丰富发展习近平新时代中国特色社会主义经济思想，把中央经济工作会议精神落到实处，我们就一定能确保明年经济工作开好局、起好步，推动我国经济发展产生更深刻、更广泛的历史性变革。</w:t>
      </w:r>
    </w:p>
    <w:p>
      <w:pPr>
        <w:ind w:left="0" w:leftChars="0" w:firstLine="480" w:firstLineChars="200"/>
        <w:rPr>
          <w:rFonts w:hint="eastAsia"/>
          <w:lang w:val="en-US" w:eastAsia="zh-CN"/>
        </w:rPr>
      </w:pPr>
      <w:r>
        <w:rPr>
          <w:rFonts w:hint="eastAsia"/>
          <w:lang w:val="en-US" w:eastAsia="zh-CN"/>
        </w:rPr>
        <w:t>人民日报评论员</w:t>
      </w:r>
    </w:p>
    <w:p>
      <w:pPr>
        <w:jc w:val="right"/>
        <w:rPr>
          <w:rFonts w:hint="eastAsia"/>
          <w:lang w:val="en-US" w:eastAsia="zh-CN"/>
        </w:rPr>
      </w:pPr>
      <w:r>
        <w:rPr>
          <w:rFonts w:hint="eastAsia"/>
          <w:sz w:val="20"/>
          <w:szCs w:val="18"/>
          <w:lang w:eastAsia="zh-CN"/>
        </w:rPr>
        <w:t>来源：《 人民日报 》（ 2017年12月</w:t>
      </w:r>
      <w:r>
        <w:rPr>
          <w:rFonts w:hint="eastAsia"/>
          <w:sz w:val="20"/>
          <w:szCs w:val="18"/>
          <w:lang w:val="en-US" w:eastAsia="zh-CN"/>
        </w:rPr>
        <w:t>22</w:t>
      </w:r>
      <w:r>
        <w:rPr>
          <w:rFonts w:hint="eastAsia"/>
          <w:sz w:val="20"/>
          <w:szCs w:val="18"/>
          <w:lang w:eastAsia="zh-CN"/>
        </w:rPr>
        <w:t>日  01 版）</w:t>
      </w:r>
    </w:p>
    <w:p>
      <w:pPr>
        <w:pStyle w:val="2"/>
        <w:rPr>
          <w:rFonts w:hint="eastAsia"/>
          <w:lang w:val="en-US" w:eastAsia="zh-CN"/>
        </w:rPr>
      </w:pPr>
      <w:bookmarkStart w:id="2" w:name="_Toc8208"/>
      <w:r>
        <w:rPr>
          <w:rFonts w:hint="eastAsia"/>
          <w:lang w:val="en-US" w:eastAsia="zh-CN"/>
        </w:rPr>
        <w:t>大力推动我国经济实现高质量发展— 二论贯彻落实中央经济工作会议精神</w:t>
      </w:r>
      <w:bookmarkEnd w:id="2"/>
    </w:p>
    <w:p>
      <w:pPr>
        <w:ind w:left="0" w:leftChars="0" w:firstLine="0" w:firstLineChars="0"/>
        <w:rPr>
          <w:rFonts w:hint="eastAsia"/>
          <w:lang w:val="en-US" w:eastAsia="zh-CN"/>
        </w:rPr>
      </w:pPr>
      <w:r>
        <w:rPr>
          <w:rFonts w:hint="eastAsia"/>
          <w:lang w:val="en-US" w:eastAsia="zh-CN"/>
        </w:rPr>
        <w:t xml:space="preserve">    量积累到一定阶段，必须转向质的提升，这是经济发展的规律使然，也合乎唯物辩证法的基本原理。</w:t>
      </w:r>
    </w:p>
    <w:p>
      <w:pPr>
        <w:ind w:left="0" w:leftChars="0" w:firstLine="0" w:firstLineChars="0"/>
        <w:rPr>
          <w:rFonts w:hint="eastAsia"/>
          <w:lang w:val="en-US" w:eastAsia="zh-CN"/>
        </w:rPr>
      </w:pPr>
      <w:r>
        <w:rPr>
          <w:rFonts w:hint="eastAsia"/>
          <w:lang w:val="en-US" w:eastAsia="zh-CN"/>
        </w:rPr>
        <w:t>　　“我国经济已由高速增长阶段转向高质量发展阶段”，这次中央经济工作会议把党的十九大报告作出的这一重大判断，进一步明确为新时代我国经济发展的基本特征，进而作出了推动高质量发展的重大部署，对于引领我国经济向高质量发展阶段迈进具有重大现实意义和深远历史意义。</w:t>
      </w:r>
    </w:p>
    <w:p>
      <w:pPr>
        <w:ind w:left="0" w:leftChars="0" w:firstLine="0" w:firstLineChars="0"/>
        <w:rPr>
          <w:rFonts w:hint="eastAsia"/>
          <w:lang w:val="en-US" w:eastAsia="zh-CN"/>
        </w:rPr>
      </w:pPr>
      <w:r>
        <w:rPr>
          <w:rFonts w:hint="eastAsia"/>
          <w:lang w:val="en-US" w:eastAsia="zh-CN"/>
        </w:rPr>
        <w:t>　　高质量发展，就是能够很好满足人民日益增长的美好生活需要的发展，是体现新发展理念的发展，是创新成为第一动力、协调成为内生特点、绿色成为普遍形态、开放成为必由之路、共享成为根本目的的发展。中央经济工作会议强调：“推动高质量发展，是保持经济持续健康发展的必然要求，是适应我国社会主要矛盾变化和全面建成小康社会、全面建设社会主义现代化国家的必然要求，是遵循经济规律发展的必然要求。”深入领会这“三个必然要求”，我们就会增强推动高质量发展的自觉性和坚定性。</w:t>
      </w:r>
    </w:p>
    <w:p>
      <w:pPr>
        <w:ind w:left="0" w:leftChars="0" w:firstLine="0" w:firstLineChars="0"/>
        <w:rPr>
          <w:rFonts w:hint="eastAsia"/>
          <w:lang w:val="en-US" w:eastAsia="zh-CN"/>
        </w:rPr>
      </w:pPr>
      <w:r>
        <w:rPr>
          <w:rFonts w:hint="eastAsia"/>
          <w:lang w:val="en-US" w:eastAsia="zh-CN"/>
        </w:rPr>
        <w:t>　　现在，我国正处于转变发展方式的关键阶段，传统发展方式难以为继，同时世界新一轮科技革命和产业变革正在多点突破，只有推动高质量发展，形成优质高效多样化的供给体系，才能在新的水平上实现供求均衡，实现经济持续健康发展。另一方面，我国社会主要矛盾已经转化为人民日益增长的美好生活需要和不平衡不充分的发展之间的矛盾，不平衡不充分的发展就是发展质量不高的表现。解决我国社会的主要矛盾，就必须推动高质量发展。</w:t>
      </w:r>
    </w:p>
    <w:p>
      <w:pPr>
        <w:ind w:left="0" w:leftChars="0" w:firstLine="0" w:firstLineChars="0"/>
        <w:rPr>
          <w:rFonts w:hint="eastAsia"/>
          <w:lang w:val="en-US" w:eastAsia="zh-CN"/>
        </w:rPr>
      </w:pPr>
      <w:r>
        <w:rPr>
          <w:rFonts w:hint="eastAsia"/>
          <w:lang w:val="en-US" w:eastAsia="zh-CN"/>
        </w:rPr>
        <w:t>　　唯物辩证法告诉我们，量变积累到一定程度必然引起质变。但是，只有准确把握时机促成质变，才能实现事物的发展和飞跃。上世纪60年代以来，全球100多个中等收入经济体中只有十几个成功进入高收入经济体。事实表明，那些取得成功的国家，就是在经历高速增长阶段后，实现了经济发展从量的扩张转向质的提高。那些徘徊不前甚至倒退的国家，就是没有抓住时机，实现这种根本性转变。5年来我国经济保持了中高速增长，现在经济总量已达到80万亿元。我们要重视量的发展，但更要重视解决质的问题，把主要着力点转向质的提升正当其时，在质的大幅提升中才能实现量的有效增长。推动高质量发展，正是以习近平同志为核心的党中央审时度势、把握时机作出的战略决策，是运用马克思主义基本原理解决实际问题的生动体现，是遵循经济规律发展的必然要求。</w:t>
      </w:r>
    </w:p>
    <w:p>
      <w:pPr>
        <w:ind w:left="0" w:leftChars="0" w:firstLine="0" w:firstLineChars="0"/>
        <w:rPr>
          <w:rFonts w:hint="eastAsia"/>
          <w:lang w:val="en-US" w:eastAsia="zh-CN"/>
        </w:rPr>
      </w:pPr>
      <w:r>
        <w:rPr>
          <w:rFonts w:hint="eastAsia"/>
          <w:lang w:val="en-US" w:eastAsia="zh-CN"/>
        </w:rPr>
        <w:t>　　也要看到，在我国这样经济和人口规模巨大的国家，高速增长阶段转向高质量发展阶段并不容易，不可能一夜之间就实现。我们还必须跨越两大关口。第一个关口就是非常规的我国经济发展现阶段特有的关口，特别是要打好防范化解重大风险、精准脱贫、污染防治三大攻坚战。第二个关口就是常规性的长期性的关口，也就是要大力转变经济发展方式、优化经济结构、转换增长动力，特别是要净化市场环境，提升人力资本素质，增强国家治理能力。建设现代化经济体系，是跨越这两大关口的迫切要求，也是我国发展的战略目标。按照十九大报告的部署，牢牢把握高质量发展的要求、把握工作主线、把握基本路径、把握着力点、把握制度保障，不断增强我国经济创新力和竞争力，我们就一定能建设好现代化经济体系，实现我国经济的高质量发展。</w:t>
      </w:r>
    </w:p>
    <w:p>
      <w:pPr>
        <w:ind w:left="0" w:leftChars="0" w:firstLine="480" w:firstLineChars="200"/>
        <w:rPr>
          <w:rFonts w:hint="eastAsia"/>
          <w:lang w:val="en-US" w:eastAsia="zh-CN"/>
        </w:rPr>
      </w:pPr>
      <w:r>
        <w:rPr>
          <w:rFonts w:hint="eastAsia"/>
          <w:lang w:val="en-US" w:eastAsia="zh-CN"/>
        </w:rPr>
        <w:t>推动高质量发展，是当前和今后一个时期确定发展思路、制定经济政策、实施宏观调控的根本要求。我们要牢牢把握这一根本要求，认真贯彻落实中央经济工作会议精神，适应新时代、聚焦新目标、落实新部署，全面做好明年经济工作，为2020年全面建成小康社会打下更坚实的物质基础。</w:t>
      </w:r>
    </w:p>
    <w:p>
      <w:pPr>
        <w:widowControl/>
        <w:pBdr>
          <w:top w:val="none" w:color="auto" w:sz="0" w:space="0"/>
          <w:bottom w:val="none" w:color="auto" w:sz="0" w:space="0"/>
        </w:pBdr>
        <w:spacing w:before="0" w:beforeAutospacing="0" w:after="0" w:afterAutospacing="0" w:line="432" w:lineRule="auto"/>
        <w:ind w:left="0" w:right="0"/>
        <w:jc w:val="right"/>
        <w:rPr>
          <w:rFonts w:hint="eastAsia" w:ascii="宋体" w:hAnsi="宋体" w:eastAsia="宋体" w:cs="宋体"/>
          <w:color w:val="auto"/>
          <w:sz w:val="20"/>
          <w:szCs w:val="20"/>
        </w:rPr>
      </w:pPr>
      <w:r>
        <w:rPr>
          <w:rFonts w:hint="eastAsia"/>
          <w:color w:val="auto"/>
          <w:sz w:val="20"/>
          <w:szCs w:val="20"/>
          <w:lang w:val="en-US" w:eastAsia="zh-CN"/>
        </w:rPr>
        <w:t>来源：</w:t>
      </w:r>
      <w:r>
        <w:rPr>
          <w:rFonts w:hint="eastAsia" w:ascii="宋体" w:hAnsi="宋体" w:eastAsia="宋体" w:cs="宋体"/>
          <w:color w:val="auto"/>
          <w:kern w:val="0"/>
          <w:sz w:val="20"/>
          <w:szCs w:val="20"/>
          <w:lang w:val="en-US" w:eastAsia="zh-CN" w:bidi="ar-SA"/>
        </w:rPr>
        <w:t>《 人民日报 》（ 2017年12月23日  01 版）</w:t>
      </w:r>
    </w:p>
    <w:p>
      <w:pPr>
        <w:pStyle w:val="2"/>
        <w:rPr>
          <w:rFonts w:hint="eastAsia"/>
        </w:rPr>
      </w:pPr>
      <w:bookmarkStart w:id="3" w:name="_Toc29791"/>
      <w:r>
        <w:rPr>
          <w:rFonts w:hint="eastAsia"/>
        </w:rPr>
        <w:t>坚持稳中求进 加强政策协同—</w:t>
      </w:r>
      <w:r>
        <w:rPr>
          <w:rFonts w:hint="eastAsia"/>
          <w:lang w:val="en-US" w:eastAsia="zh-CN"/>
        </w:rPr>
        <w:t xml:space="preserve"> </w:t>
      </w:r>
      <w:r>
        <w:rPr>
          <w:rFonts w:hint="eastAsia"/>
        </w:rPr>
        <w:t>三论贯彻落实中央经济工作会议精神</w:t>
      </w:r>
      <w:bookmarkEnd w:id="3"/>
    </w:p>
    <w:p>
      <w:pPr>
        <w:ind w:left="0" w:leftChars="0" w:firstLine="0" w:firstLineChars="0"/>
        <w:rPr>
          <w:rFonts w:hint="eastAsia"/>
        </w:rPr>
      </w:pPr>
      <w:r>
        <w:rPr>
          <w:rFonts w:hint="eastAsia"/>
          <w:lang w:val="en-US" w:eastAsia="zh-CN"/>
        </w:rPr>
        <w:t xml:space="preserve">     </w:t>
      </w:r>
      <w:r>
        <w:rPr>
          <w:rFonts w:hint="eastAsia"/>
        </w:rPr>
        <w:t>适应新时代，聚焦新目标，落实新部署。</w:t>
      </w:r>
    </w:p>
    <w:p>
      <w:pPr>
        <w:ind w:left="0" w:leftChars="0" w:firstLine="0" w:firstLineChars="0"/>
        <w:rPr>
          <w:rFonts w:hint="eastAsia"/>
        </w:rPr>
      </w:pPr>
      <w:r>
        <w:rPr>
          <w:rFonts w:hint="eastAsia"/>
        </w:rPr>
        <w:t>　　2018年是贯彻党的十九大精神的开局之年，是改革开放40周年，是决胜全面建成小康社会、实施“十三五”规划承上启下的关键一年。中央经济工作会议把握我国发展的大局大势，提出了明年经济工作的总体要求和政策导向，对于我们做好明年经济工作，为2020年全面建成小康社会打下更坚实的物质基础，具有十分重要的意义。贯彻落实中央经济工作会议精神，就要坚持稳中求进工作总基调，加强政策协同，抓好任务落实，确保经济工作明年开好局、起好步。</w:t>
      </w:r>
    </w:p>
    <w:p>
      <w:pPr>
        <w:ind w:left="0" w:leftChars="0" w:firstLine="0" w:firstLineChars="0"/>
        <w:rPr>
          <w:rFonts w:hint="eastAsia"/>
        </w:rPr>
      </w:pPr>
      <w:r>
        <w:rPr>
          <w:rFonts w:hint="eastAsia"/>
        </w:rPr>
        <w:t>　　稳中求进工作总基调是做好经济工作的方法论，是治国理政的重要原则。“稳”和“进”是辩证统一的，要作为一个整体来把握。推进各项工作，看问题、想对策、抓落实，都要审时度势、深思熟虑、尊重规律。该稳的要稳住，经济运行保持在合理区间，居民消费价格涨幅平稳，城乡居民收入增长和经济增长基本同步，完成城镇新增就业和调查失业率既定目标，国际收支保持基本平衡；该进的要进取，推动供给侧结构性改革取得实质性进展，宏观杠杆率保持基本稳定，金融财政风险有序有效防控。稳中求进蕴含着深刻的哲学理念，既反对消极应付、不思进取，又反对冲动蛮干、急于求成，要懂得过犹不及的道理，持中守正把握好工作的节奏和力度。</w:t>
      </w:r>
    </w:p>
    <w:p>
      <w:pPr>
        <w:ind w:left="0" w:leftChars="0" w:firstLine="0" w:firstLineChars="0"/>
        <w:rPr>
          <w:rFonts w:hint="eastAsia"/>
        </w:rPr>
      </w:pPr>
      <w:r>
        <w:rPr>
          <w:rFonts w:hint="eastAsia"/>
        </w:rPr>
        <w:t>　　“十个指头弹钢琴”是对宏观调控科学性的比喻，形象表达了各项政策协同配合的重要性。实现明年经济社会发展预期目标，必须注重“时、度、效”，着力打好政策“组合拳”。积极的财政政策取向不变，确保对重点领域和项目的支持力度，加大对防范化解重大风险的支持力度，加强地方政府债务管理，推动规范举债。稳健的货币政策要保持中性，管住货币供给总闸门，更好为实体经济服务，完善金融监管，守住不发生系统性金融风险的底线。结构性政策要发挥更大作用，加大生产、流通、分配、消费各环节改革力度，强化实体经济吸引力和竞争力，促进有效投资特别是民间投资合理增长。社会政策要注重解决突出民生问题，调整收入分配格局，加强基本民生保障，及时化解社会矛盾，发挥好托底功能。改革开放要加大力度，在经济体制改革上步子再快一些，加快形成全面开放新格局。运用系统协同又重点突出、全面协调又统筹有序的方法论，才能最大限度形成政策合力，最大限度避免政策对冲。</w:t>
      </w:r>
    </w:p>
    <w:p>
      <w:pPr>
        <w:ind w:left="0" w:leftChars="0" w:firstLine="0" w:firstLineChars="0"/>
        <w:rPr>
          <w:rFonts w:hint="eastAsia"/>
        </w:rPr>
      </w:pPr>
      <w:r>
        <w:rPr>
          <w:rFonts w:hint="eastAsia"/>
        </w:rPr>
        <w:t>　　总揽全局、协调各方，是党的领导的重要原则和优势，也是政策落地、任务落实的客观需要和保障。做好经济工作，必须增强“四个意识”，自觉维护党中央权威和集中统一领导，绝不允许搞上有政策、下有对策，更不能搞选择性执行。党的十八大以来，党中央加强了对经济工作的领导，形成了一系列体制机制，要坚持并不断完善，把行之有效的做法制度化、规范化。要完善对党中央决策部署的执行、监督、考评、奖惩等工作机制，落实主体责任，确保令行禁止。</w:t>
      </w:r>
    </w:p>
    <w:p>
      <w:pPr>
        <w:ind w:left="0" w:leftChars="0" w:firstLine="0" w:firstLineChars="0"/>
        <w:rPr>
          <w:rFonts w:hint="eastAsia"/>
        </w:rPr>
      </w:pPr>
      <w:r>
        <w:rPr>
          <w:rFonts w:hint="eastAsia"/>
        </w:rPr>
        <w:t>　　习近平总书记多次强调崇尚实干、狠抓落实，“如果不沉下心来抓落实，再好的目标，再好的蓝图，也只是镜中花、水中月”。各级党委和政府要把思想和行动统一到党的十九大精神上来，统一到党中央对明年经济工作的部署上来，锐意进取、埋头苦干，扎扎实实做好各项工作，我们就一定能促进经济社会持续健康发展，激荡起中国经济的新气象。</w:t>
      </w:r>
    </w:p>
    <w:p>
      <w:pPr>
        <w:jc w:val="right"/>
        <w:rPr>
          <w:rFonts w:hint="eastAsia" w:eastAsia="宋体"/>
          <w:sz w:val="20"/>
          <w:szCs w:val="18"/>
          <w:lang w:eastAsia="zh-CN"/>
        </w:rPr>
      </w:pPr>
      <w:r>
        <w:rPr>
          <w:rFonts w:hint="eastAsia"/>
          <w:sz w:val="20"/>
          <w:szCs w:val="18"/>
          <w:lang w:eastAsia="zh-CN"/>
        </w:rPr>
        <w:t>来源：《 人民日报 》（ 2017年12月24日  01 版）</w:t>
      </w:r>
    </w:p>
    <w:p>
      <w:pPr>
        <w:pStyle w:val="2"/>
        <w:rPr>
          <w:rFonts w:hint="eastAsia" w:ascii="黑体" w:hAnsi="宋体" w:eastAsia="黑体" w:cs="黑体"/>
          <w:color w:val="000000"/>
          <w:szCs w:val="24"/>
        </w:rPr>
      </w:pPr>
      <w:bookmarkStart w:id="4" w:name="_Toc18351"/>
      <w:r>
        <w:rPr>
          <w:rFonts w:hint="eastAsia"/>
        </w:rPr>
        <w:t>全力完成改革发展重点任务—</w:t>
      </w:r>
      <w:r>
        <w:rPr>
          <w:rFonts w:hint="eastAsia"/>
          <w:lang w:val="en-US" w:eastAsia="zh-CN"/>
        </w:rPr>
        <w:t xml:space="preserve"> </w:t>
      </w:r>
      <w:r>
        <w:rPr>
          <w:rFonts w:hint="eastAsia"/>
        </w:rPr>
        <w:t>四论贯彻落实中央经济工作会议精</w:t>
      </w:r>
      <w:r>
        <w:rPr>
          <w:rFonts w:hint="eastAsia" w:ascii="黑体" w:hAnsi="宋体" w:eastAsia="黑体" w:cs="黑体"/>
          <w:color w:val="000000"/>
          <w:szCs w:val="24"/>
        </w:rPr>
        <w:t>神</w:t>
      </w:r>
      <w:bookmarkEnd w:id="4"/>
    </w:p>
    <w:p>
      <w:pPr>
        <w:ind w:left="0" w:leftChars="0" w:firstLine="0" w:firstLineChars="0"/>
        <w:rPr>
          <w:rFonts w:hint="eastAsia"/>
        </w:rPr>
      </w:pPr>
      <w:r>
        <w:rPr>
          <w:rFonts w:hint="eastAsia"/>
        </w:rPr>
        <w:t>明年经济工作怎么干？关键就是按照中央经济工作会议的部署，牢牢把握高质量发展这个根本要求，全力完成改革发展重点任务。</w:t>
      </w:r>
    </w:p>
    <w:p>
      <w:pPr>
        <w:ind w:left="0" w:leftChars="0" w:firstLine="0" w:firstLineChars="0"/>
        <w:rPr>
          <w:rFonts w:hint="eastAsia"/>
        </w:rPr>
      </w:pPr>
      <w:r>
        <w:rPr>
          <w:rFonts w:hint="eastAsia"/>
        </w:rPr>
        <w:t>　　新时代我国经济发展的基本特征，就是我国经济已由高速增长阶段转向高质量发展阶段。科学判断我国发展大势，准确把握这一特征，中央经济工作会议作出了明年改革发展重点任务的重大部署。这就是按照党的十九大的要求重点抓好决胜全面建成小康社会三大攻坚战，围绕推动高质量发展做好8项重点工作。全力完成好明年的这些改革发展重点任务，必将为我国经济向高质量发展阶段迈进打下坚实基础。</w:t>
      </w:r>
    </w:p>
    <w:p>
      <w:pPr>
        <w:ind w:left="0" w:leftChars="0" w:firstLine="0" w:firstLineChars="0"/>
        <w:rPr>
          <w:rFonts w:hint="eastAsia"/>
        </w:rPr>
      </w:pPr>
      <w:r>
        <w:rPr>
          <w:rFonts w:hint="eastAsia"/>
        </w:rPr>
        <w:t>　　打好防范化解重大风险、精准脱贫、污染防治三大攻坚战，是今后3年必须完成的重点任务，明年必须在打好三大攻坚战方面取得扎实进展。打好防范化解重大风险攻坚战，重点是防控金融风险，做好重点领域风险防范和处置，坚决打击违法违规金融活动，加强薄弱环节监管制度建设；打好精准脱贫攻坚战，关键是瞄准特定贫困群众精准帮扶，向深度贫困地区聚焦发力，激发贫困人口内生动力，加强考核监督；打好污染防治攻坚战，重点是打赢蓝天保卫战，调整产业结构，淘汰落后产能，调整能源结构，加大节能力度和考核，调整运输结构。应当认识到，打好这三大攻坚战，关系到我们成功跨越我国经济发展现阶段特有的关口，关系到我国经济顺利迈向高质量发展阶段。我们必须坚定跨越关口的紧迫感和责任感，全神贯注、全力以赴打赢三大攻坚战。</w:t>
      </w:r>
    </w:p>
    <w:p>
      <w:pPr>
        <w:ind w:left="0" w:leftChars="0" w:firstLine="0" w:firstLineChars="0"/>
        <w:rPr>
          <w:rFonts w:hint="eastAsia"/>
        </w:rPr>
      </w:pPr>
      <w:r>
        <w:rPr>
          <w:rFonts w:hint="eastAsia"/>
        </w:rPr>
        <w:t>　　明年要做好的8项重点工作是：深化供给侧结构性改革；激发各类市场主体活力；实施乡村振兴战略；实施区域协调发展战略；推动形成全面开放新格局；提高保障和改善民生水平；加快建立多主体供应、多渠道保障、租购并举的住房制度；加快推进生态文明建设。对这8项重点工作，中央经济工作会议都作出了具体部署、提出了明确要求，深刻体现了创新成为第一动力、协调成为内生特点、绿色成为普遍形态、开放成为必由之路、共享成为根本目的的新发展理念，是推动高质量发展的必然要求。应当认识到，向高质量发展阶段迈进，我们还面临着常规性的长期性的关口，也就是要大力转变经济发展方式、优化经济结构、转换增长动力，特别是要净化市场环境，提升人力资本素质，增强国家治理能力。做好这8项重点工作，就能为跨越这个关口迈出关键一步，推动高质量发展取得新成绩。</w:t>
      </w:r>
    </w:p>
    <w:p>
      <w:pPr>
        <w:ind w:left="0" w:leftChars="0" w:firstLine="480" w:firstLineChars="200"/>
        <w:rPr>
          <w:rFonts w:hint="eastAsia"/>
        </w:rPr>
      </w:pPr>
      <w:r>
        <w:rPr>
          <w:rFonts w:hint="eastAsia"/>
        </w:rPr>
        <w:t>百尺竿头更进一步，中流击水正当其时。明年是贯彻党的十九大精神的开局之年，经济工作任务十分繁重，我们必须把思想和行动统一到党的十九大精神上来，统一到党中央对明年经济工作的部署上来，全力把各项工作做好做实，推动我国经济在实现高质量发展上不断取得新进展。全党全国紧密团结在以习近平同志为核心的党中央周围，认真贯彻落实中央经济工作会议精神，坚持新发展理念，锐意进取，埋头苦干，就一定能显著增强我国经济质量优势，赢得更好未来。</w:t>
      </w:r>
    </w:p>
    <w:p>
      <w:pPr>
        <w:jc w:val="right"/>
        <w:rPr>
          <w:rFonts w:hint="eastAsia" w:eastAsia="宋体"/>
          <w:sz w:val="20"/>
          <w:szCs w:val="18"/>
          <w:lang w:eastAsia="zh-CN"/>
        </w:rPr>
      </w:pPr>
      <w:r>
        <w:rPr>
          <w:rFonts w:hint="eastAsia"/>
          <w:sz w:val="20"/>
          <w:szCs w:val="18"/>
          <w:lang w:eastAsia="zh-CN"/>
        </w:rPr>
        <w:t>来源：《 人民日报 》（ 2017年12月2</w:t>
      </w:r>
      <w:r>
        <w:rPr>
          <w:rFonts w:hint="eastAsia"/>
          <w:sz w:val="20"/>
          <w:szCs w:val="18"/>
          <w:lang w:val="en-US" w:eastAsia="zh-CN"/>
        </w:rPr>
        <w:t>5</w:t>
      </w:r>
      <w:r>
        <w:rPr>
          <w:rFonts w:hint="eastAsia"/>
          <w:sz w:val="20"/>
          <w:szCs w:val="18"/>
          <w:lang w:eastAsia="zh-CN"/>
        </w:rPr>
        <w:t>日  01 版）</w:t>
      </w:r>
    </w:p>
    <w:p>
      <w:pPr>
        <w:ind w:left="0" w:leftChars="0" w:firstLine="480" w:firstLineChars="200"/>
        <w:rPr>
          <w:rFonts w:hint="eastAsia"/>
        </w:rPr>
      </w:pPr>
    </w:p>
    <w:p>
      <w:pPr>
        <w:pStyle w:val="2"/>
        <w:rPr>
          <w:rFonts w:hint="default"/>
        </w:rPr>
      </w:pPr>
      <w:bookmarkStart w:id="5" w:name="_Toc31098"/>
      <w:r>
        <w:rPr>
          <w:rFonts w:hint="default"/>
        </w:rPr>
        <w:t>精准把握推动经济“三大转变”深刻内涵</w:t>
      </w:r>
      <w:bookmarkEnd w:id="5"/>
    </w:p>
    <w:p>
      <w:pPr>
        <w:ind w:left="0" w:leftChars="0" w:firstLine="0" w:firstLineChars="0"/>
        <w:rPr>
          <w:rFonts w:hint="eastAsia"/>
        </w:rPr>
      </w:pPr>
      <w:r>
        <w:rPr>
          <w:rFonts w:hint="eastAsia"/>
          <w:lang w:val="en-US" w:eastAsia="zh-CN"/>
        </w:rPr>
        <w:t xml:space="preserve">    </w:t>
      </w:r>
      <w:r>
        <w:rPr>
          <w:rFonts w:hint="eastAsia"/>
        </w:rPr>
        <w:t>中国特色社会主义进入新时代，我国经济发展也进入了新时代，基本特征就是我国经济已由高速增长阶段转向高质量发展阶段。围绕推动高质量发展，习近平在十九大报告中提出推动经济发展质量变革、效率变革、动力变革的重大决策。近日召开的中央经济工作会议强调，“要推进中国制造向中国创造转变，中国速度向中国质量转变，制造大国向制造强国转变”。（12月25日新华网）</w:t>
      </w:r>
    </w:p>
    <w:p>
      <w:pPr>
        <w:ind w:left="0" w:leftChars="0" w:firstLine="0" w:firstLineChars="0"/>
        <w:rPr>
          <w:rFonts w:hint="eastAsia"/>
        </w:rPr>
      </w:pPr>
      <w:r>
        <w:rPr>
          <w:rFonts w:hint="eastAsia"/>
        </w:rPr>
        <w:t>　　党的十九大报告明确提出 “推动高质量发展”，把“提高供给体系质量”作为主攻方向，坚持“质量第一、效益优先”两大原则，推动经济发展的“质量变革、效率变革、动力变革”，努力实现“更高质量、更有效率、更加公平、更可持续”的发展目标。12月18日至20日召开的中央经济工作会议指出，追求高质量，推动高质量发展成为今后一段时期我国经济发展的根本要求。“三大转变”闪烁着习近平新时代中国特色社会主义经济思想的理论光辉，是新时代推动我国经济高质量发展的政策纲领和行动指南。</w:t>
      </w:r>
    </w:p>
    <w:p>
      <w:pPr>
        <w:ind w:left="0" w:leftChars="0" w:firstLine="0" w:firstLineChars="0"/>
        <w:rPr>
          <w:rFonts w:hint="eastAsia"/>
        </w:rPr>
      </w:pPr>
      <w:r>
        <w:rPr>
          <w:rFonts w:hint="eastAsia"/>
        </w:rPr>
        <w:t>　　推动经济高质量发展，创新、创造能力是核心前提和保证。经过四十年改革开放，中国经济步入了快速、可持续发展轨道，呈现出从赶超先进国家到引领世界经济的喜人态势。这一巨大成就的取得，一个关键经验就是依靠了改革、创新的强大推动力量。特别是党的十八大以来，作为新发展理念的核心内容之一，创新上升到国家战略高度，在全国掀起了“大众创业 万众创新”热潮，经济社会各个领域的5年巨变，正是大力实施创新驱动战略的成果。深刻领会、准确把握“创新是引领发展的第一动力，是建设现代化经济体系的战略支撑”的精辟论断，持续激发创新动能、提高创造能力是新时代推动经济高质量发展的必然抉择。</w:t>
      </w:r>
    </w:p>
    <w:p>
      <w:pPr>
        <w:ind w:left="0" w:leftChars="0" w:firstLine="0" w:firstLineChars="0"/>
        <w:rPr>
          <w:rFonts w:hint="eastAsia"/>
        </w:rPr>
      </w:pPr>
      <w:r>
        <w:rPr>
          <w:rFonts w:hint="eastAsia"/>
        </w:rPr>
        <w:t>　　推动经济高质量发展，就是要坚持质量优先原则，谋求高质量、有含金量的发展。正如习近平总书记指出，以前我们要解决“有没有”的问题，现在则要解决“好不好”的问题。反观近几十年来的改革开放实践，从“又快又好”到“又好又快”再到“高质量发展”的递进过程，既反映了经济发展的内在规律，更是破解人民日益增长的美好生活需要和不平衡不充分的发展之间的矛盾的必由之路。近些年来国家出台《中国制造2025》，大张旗鼓地推进科技创新、产业升级、经济转型，无不体现出推动质量变革、效率变革、动力变革的发展主旨，只有着力提升发展质量和效益，才能更好满足人民多方面日益增长的需要，更好促进人的全面发展、全体人民共同富裕。</w:t>
      </w:r>
    </w:p>
    <w:p>
      <w:pPr>
        <w:ind w:left="0" w:leftChars="0" w:firstLine="0" w:firstLineChars="0"/>
        <w:rPr>
          <w:rFonts w:hint="eastAsia"/>
        </w:rPr>
      </w:pPr>
      <w:r>
        <w:rPr>
          <w:rFonts w:hint="eastAsia"/>
        </w:rPr>
        <w:t>　　推动经济高质量发展，必须进一步放大制造业优势，做大做强中国制造增强全球竞争力。中国已成为世界第二大经济体、名符其实的制造大国，但产业大而不强、创新能力不足、核心技术薄弱、共性技术缺位、资源浪费、污染严重等问题依然突出。要不断扩大中国制造全球市场份额，提升中国制造世界影响力和竞争力，高质量是不可或缺的致胜武器。坚持“质量第一、效益优先”两大原则，深化供给侧结构性改革，建立“推动高质量发展”的考核体系，成为新时代经济发展现实而紧迫的课题。必须按照十九大和中央经济工作会议的决策部署，瞄准世界科技前沿，强化基础研究，实现前瞻性基础研究、引领性原创成果重大突破，突出关键共性技术、前沿引领技术创新，为加快从制造大国迈向制造强国提供有力支撑。</w:t>
      </w:r>
    </w:p>
    <w:p>
      <w:pPr>
        <w:ind w:left="0" w:leftChars="0" w:firstLine="480" w:firstLineChars="200"/>
        <w:rPr>
          <w:rFonts w:hint="eastAsia"/>
        </w:rPr>
      </w:pPr>
      <w:r>
        <w:rPr>
          <w:rFonts w:hint="eastAsia"/>
        </w:rPr>
        <w:t>制造业是实体经济支柱，是振兴实体经济的主战场，做强制造业必须以创新驱动、技术进步提供质量保障。以“新四大发明”为代表，我国在大数据、云计算、智能制造、机器人技术、智慧制造等新兴前沿技术、领域已经呈现出的领先全球高质量发展态势。我们要切实坚持以习近平新时代中国特色社会主义经济思想为指导，深刻领会、科学运筹、精准把握“三大转变”新内涵、新格局，满怀信心地开创新时代我国经济高质量发展新局面。（高谭）</w:t>
      </w:r>
    </w:p>
    <w:p>
      <w:pPr>
        <w:ind w:left="0" w:leftChars="0" w:firstLine="480" w:firstLineChars="200"/>
        <w:jc w:val="right"/>
        <w:rPr>
          <w:rFonts w:hint="eastAsia"/>
          <w:sz w:val="21"/>
          <w:szCs w:val="20"/>
          <w:lang w:val="en-US" w:eastAsia="zh-CN"/>
        </w:rPr>
      </w:pPr>
      <w:r>
        <w:rPr>
          <w:rFonts w:hint="eastAsia"/>
          <w:sz w:val="21"/>
          <w:szCs w:val="20"/>
          <w:lang w:eastAsia="zh-CN"/>
        </w:rPr>
        <w:t>来源：南方网</w:t>
      </w:r>
      <w:r>
        <w:rPr>
          <w:rFonts w:hint="eastAsia"/>
          <w:sz w:val="21"/>
          <w:szCs w:val="20"/>
          <w:lang w:val="en-US" w:eastAsia="zh-CN"/>
        </w:rPr>
        <w:t xml:space="preserve"> 2017年12月26日</w:t>
      </w:r>
    </w:p>
    <w:p>
      <w:pPr>
        <w:pStyle w:val="2"/>
        <w:rPr>
          <w:rFonts w:hint="eastAsia"/>
        </w:rPr>
      </w:pPr>
      <w:bookmarkStart w:id="6" w:name="_Toc19352"/>
      <w:r>
        <w:rPr>
          <w:rFonts w:hint="eastAsia"/>
        </w:rPr>
        <w:t>中国特色社会主义经济基础辨析</w:t>
      </w:r>
      <w:bookmarkEnd w:id="6"/>
    </w:p>
    <w:p>
      <w:pPr>
        <w:ind w:left="0" w:leftChars="0" w:firstLine="0" w:firstLineChars="0"/>
        <w:rPr>
          <w:rFonts w:hint="eastAsia"/>
        </w:rPr>
      </w:pPr>
      <w:r>
        <w:rPr>
          <w:rFonts w:hint="eastAsia"/>
          <w:lang w:val="en-US" w:eastAsia="zh-CN"/>
        </w:rPr>
        <w:t xml:space="preserve">    </w:t>
      </w:r>
      <w:r>
        <w:rPr>
          <w:rFonts w:hint="eastAsia"/>
        </w:rPr>
        <w:t>经济基础是唯物史观分析社会机体构成，揭示社会基本矛盾运动规律的核心概念之一。如何认识这一概念的内涵、外延及其原理，在很大程度上影响着人们对唯物史观基本逻辑和对现实社会上层建筑性质的理解。对此，学界已经存在一些带有共识性的认识。例如，经济基础是由社会生产力决定并同生产力的一定状况相适应的“生产关系的总和”；经济基础的性质决定上层建筑的性质；经济基础的变更决定上层建筑的变革；经济基础与上层建筑以一定的形式结合起来构成社会形态。但对这些认识的进一步的具体理解，特别是关于中国特色社会主义的经济基础是什么等问题，仍然存在不同程度的分歧。</w:t>
      </w:r>
    </w:p>
    <w:p>
      <w:pPr>
        <w:ind w:left="0" w:leftChars="0" w:firstLine="0" w:firstLineChars="0"/>
        <w:rPr>
          <w:rFonts w:hint="eastAsia"/>
        </w:rPr>
      </w:pPr>
      <w:r>
        <w:rPr>
          <w:rFonts w:hint="eastAsia"/>
        </w:rPr>
        <w:t>　　有人从改革开放以来我国经济制度变革的重大现实出发，认为既然非公经济已经成为社会主义市场经济的重要组成部分、非公所有制已经成为我国社会基本经济制度的重要组成部分，那么就应该把非公经济也看作是中国特色社会主义社会的经济基础的组成部分。这种观点较为普遍地体现在一些常用教科书当中。必须肯定，这种观点有其合理性，体现了持论者勇于与时俱进的理论品质。但对这种理解，笔者有不同思考。</w:t>
      </w:r>
    </w:p>
    <w:p>
      <w:pPr>
        <w:ind w:left="0" w:leftChars="0" w:firstLine="0" w:firstLineChars="0"/>
        <w:rPr>
          <w:rFonts w:hint="eastAsia"/>
        </w:rPr>
      </w:pPr>
      <w:r>
        <w:rPr>
          <w:rFonts w:hint="eastAsia"/>
        </w:rPr>
        <w:t>　　中国特色社会主义既是社会主义之一般，又是有中国特色的社会主义之特殊，这种一般与特殊是对立统一的辩证关系。既不应该用社会主义之一般否定中国特色之特殊，也不应该用中国特色之特殊否定社会主义之一般。所以，无论有多少阶段性和民族性方面的特殊，都不构成否定社会主义之一般的依据。正因为这样，习近平总书记明确指出：中国特色社会主义是社会主义而不是其他什么主义。这样来看，这个逻辑就非常清晰了：因为社会主义社会的经济基础是生产资料公有制，又因为中国特色社会主义是社会主义而不是其他什么主义，那么中国特色社会主义的经济基础就只能是生产资料的社会主义公有制而不是别的所有制。因此，那种用中国特色社会主义具有阶段性和民族性方面的特殊性，来否定其经济基础进而否定社会形态上的一般性的观点，是不符合这种特殊与一般的辩证法的。</w:t>
      </w:r>
    </w:p>
    <w:p>
      <w:pPr>
        <w:ind w:left="0" w:leftChars="0" w:firstLine="0" w:firstLineChars="0"/>
        <w:rPr>
          <w:rFonts w:hint="eastAsia"/>
        </w:rPr>
      </w:pPr>
      <w:r>
        <w:rPr>
          <w:rFonts w:hint="eastAsia"/>
        </w:rPr>
        <w:t>　　除了我国基本经济制度客观变化这一事实方面的考虑之外，这一认识在理论上的另一持论依据是对马克思“生产关系的总和”一语的特定阐释：“生产关系的总和”包括处于主导地位的社会生产关系、旧社会生产关系的残余、未来新社会生产关系的萌芽三个方面。因此，特定社会的经济基础也应该包括这三个方面。笔者认为，这种理解与经济基础这个概念的理论宗旨存在冲突，例如资本主义社会，它既存在资产阶级所有制这一主导性生产关系，也存在封建地主经济关系残余和社会主义公有制经济的萌芽，但后两者并不决定资本主义社会上层建筑的性质。对此，马克思在《道德化的批评和批评化的道德》一文中明确指出：“资产阶级生产关系的总和（不是指从属的、已趋没落的，而正是指现存的资产阶级私有制）”。可见，特定社会的经济基础只能是生产关系总和中非“从属”“没落”的部分，而不是包括各种性质的生产关系的全部。凡是不决定所在社会上层建筑性质和变更的生产关系，无论是旧生产关系的残余还是新生产关系的萌芽，无论是在历史上已经被彻底消灭还是先被消灭后来又产生的生产关系，只要它不能决定所在社会上层建筑的性质，都不应作为此种社会的经济基础去理解。如果非要把旧社会生产关系残余和未来社会生产关系萌芽也称作是经济基础，那么它们也只是旧社会经济基础的残余和未来社会经济基础的萌芽，而非当下社会形态的经济基础。</w:t>
      </w:r>
    </w:p>
    <w:p>
      <w:pPr>
        <w:ind w:left="0" w:leftChars="0" w:firstLine="0" w:firstLineChars="0"/>
        <w:rPr>
          <w:rFonts w:hint="eastAsia"/>
        </w:rPr>
      </w:pPr>
      <w:r>
        <w:rPr>
          <w:rFonts w:hint="eastAsia"/>
        </w:rPr>
        <w:t>　　对此，有的同志又提出：决定特定社会上层建筑性质的不是经济基础的所有要素，而是经济基础的整体性质；只要经济基础的整体性质是资本主义私有制性质，它的构成要素是否还包括别的性质的经济基础因素都不影响它的主要功能。笔者认为，这种解释貌似有理，实际上没有充分考虑到“经济基础决定上层建筑”这个大语境的逻辑特征。关于经济基础对上层建筑起决定作用的两个方面，即性质上的决定和变更上的决定两个方面，是相互印证、相互突出的关系。“经济基础的性质”对应的是“经济基础的变更”，前者强调的是“从性质方面看”二者的决定关系，后者强调的是“从变更方面看”二者的决定关系。不应将特定社会的“经济基础的性质”当作一个“筐子”，随意添加与此种社会上层建筑性质相抵牾的因素。</w:t>
      </w:r>
    </w:p>
    <w:p>
      <w:pPr>
        <w:ind w:left="0" w:leftChars="0" w:firstLine="0" w:firstLineChars="0"/>
        <w:rPr>
          <w:rFonts w:hint="eastAsia"/>
        </w:rPr>
      </w:pPr>
      <w:r>
        <w:rPr>
          <w:rFonts w:hint="eastAsia"/>
        </w:rPr>
        <w:t>　　那么，这样做是否就否定了生产力的多样性、复杂性在客观上要求生产关系的多元性、灵活性了呢？当然不是。马克思主义经典作家将生产关系与生产力两个概念对应起来，将经济基础与上层建筑两个概念对应起来，正是有利于对这个多元与一元对立统一关系的解决。生产关系的总和构成一个矛盾机体，特定社会的经济基础就是这个矛盾机体中的主要矛盾，它决定着相应上层建筑和社会形态的性质。根据我国现行宪法规定：中华人民共和国的社会主义经济制度的基础是生产资料的社会主义公有制，即全民所有制和劳动群众集体所有制；国家在社会主义初级阶段，坚持公有制为主体、多种所有制经济共同发展的基本经济制度。显然，宪法区分了两个基本概念：一个是“社会主义初级阶段的基本经济制度”，一个是“社会主义经济制度的基础”。社会主义经济制度的基础是社会主义公有制，而当前的基本经济制度是公有制为主体的多种所有制。由此，我们可以得出：社会主义公有制构成社会主义初级阶段基本经济制度的“基础”。这样，从根本上看，决定社会主义初级阶段上层建筑性质的，就不是初级阶段的“多种所有制”，而是“多种所有制”的基础即社会主义公有制。经济基础与初级阶段基本经济制度之间既有联系又有区别，不应将二者混为一谈。作为一个哲学概念，经济基础突出的是对普遍规律进行定性分析，而不是对生产关系的具体构成和运行机制等进行定量分析。我们有必要从理论任务和理论功能上区分作为哲学概念的经济基础，与作为政治经济学概念的基本经济制度两个概念。</w:t>
      </w:r>
    </w:p>
    <w:p>
      <w:pPr>
        <w:ind w:left="0" w:leftChars="0" w:firstLine="0" w:firstLineChars="0"/>
        <w:rPr>
          <w:rFonts w:hint="eastAsia"/>
        </w:rPr>
      </w:pPr>
      <w:r>
        <w:rPr>
          <w:rFonts w:hint="eastAsia"/>
        </w:rPr>
        <w:t>　　卫兴华先生认为，正因为我国的公有制经济是社会主义经济制度的基础，所以它也构成共产党的执政基础和执政手段。因为经济基础决定上层建筑的性质，如果将非公经济也说成是执政党和社会主义国家的经济基础，就可能在逻辑上得出“全民国家”“全民党”等超阶级结论，这是与马克思主义基本原理和中国的现实不相符合的，也正是西方颠覆势力非常希望看到的局面。美国前总统尼克松在《透视新世界》一书中坦率地指出，“在经济方面，中国朝自由市场制度前进的过程已经走了一半，现在，它的两种经济——一种私有，一种公有——正在进行殊死的竞争”，而且，“战斗还远远没有结束”，只要美国“继续介入中国的经济，就能在帮助私营经济逐步销蚀国营经济方面扮演重要的角色”。习近平总书记指出，党政军民学，东西南北中，党是领导一切的。中国共产党的坚强领导，是体现和实现中国特色社会主义制度优越性的根本政治保障。巩固党的执政基础，也就是巩固社会主义国家上层建筑的物质基础。我们应该从巩固党的执政基础进而巩固社会主义上层建筑的物质基础的高度来理解其经济基础的内涵和外延，而不应该做一些似是而非、模棱两可的解释和引导。</w:t>
      </w:r>
    </w:p>
    <w:p>
      <w:pPr>
        <w:ind w:left="0" w:leftChars="0" w:firstLine="480" w:firstLineChars="200"/>
        <w:rPr>
          <w:rFonts w:hint="eastAsia"/>
        </w:rPr>
      </w:pPr>
      <w:r>
        <w:rPr>
          <w:rFonts w:hint="eastAsia"/>
        </w:rPr>
        <w:t>（作者：刘仁营 朱有志，分别系江西师范大学副教授、湖南省社会科学院原院长）</w:t>
      </w:r>
    </w:p>
    <w:p>
      <w:pPr>
        <w:ind w:left="0" w:leftChars="0" w:firstLine="480" w:firstLineChars="200"/>
        <w:jc w:val="right"/>
        <w:rPr>
          <w:rFonts w:hint="eastAsia" w:eastAsia="宋体"/>
          <w:color w:val="auto"/>
          <w:sz w:val="22"/>
          <w:szCs w:val="21"/>
          <w:lang w:eastAsia="zh-CN"/>
        </w:rPr>
      </w:pPr>
      <w:r>
        <w:rPr>
          <w:rFonts w:hint="eastAsia"/>
          <w:color w:val="auto"/>
          <w:sz w:val="22"/>
          <w:szCs w:val="21"/>
          <w:lang w:eastAsia="zh-CN"/>
        </w:rPr>
        <w:t>来源：</w:t>
      </w:r>
      <w:r>
        <w:rPr>
          <w:rFonts w:hint="eastAsia" w:ascii="宋体" w:hAnsi="宋体" w:eastAsia="宋体" w:cs="宋体"/>
          <w:b w:val="0"/>
          <w:i w:val="0"/>
          <w:caps w:val="0"/>
          <w:color w:val="auto"/>
          <w:spacing w:val="0"/>
          <w:sz w:val="20"/>
          <w:szCs w:val="20"/>
        </w:rPr>
        <w:t>《光明日报》（ 2017年12月25日 15版）</w:t>
      </w:r>
    </w:p>
    <w:p>
      <w:pPr>
        <w:pStyle w:val="2"/>
        <w:rPr>
          <w:rFonts w:hint="eastAsia"/>
        </w:rPr>
      </w:pPr>
      <w:bookmarkStart w:id="7" w:name="_Toc7856"/>
      <w:r>
        <w:t>突出“破”“立”“降” 深化供给侧结构性改革——推动中国经济高质量发展述评之一</w:t>
      </w:r>
      <w:bookmarkEnd w:id="7"/>
    </w:p>
    <w:p>
      <w:pPr>
        <w:ind w:left="0" w:leftChars="0" w:firstLine="0" w:firstLineChars="0"/>
        <w:rPr>
          <w:rFonts w:hint="eastAsia"/>
          <w:lang w:val="en-US" w:eastAsia="zh-CN"/>
        </w:rPr>
      </w:pPr>
      <w:r>
        <w:rPr>
          <w:rFonts w:hint="eastAsia"/>
          <w:lang w:val="en-US" w:eastAsia="zh-CN"/>
        </w:rPr>
        <w:t>日前召开的全国发展和改革工作会议透露，2018年将在“破”“立”“降”上下功夫。推动实体经济特别是制造业转型升级、提质增效，全面实施促进大数据发展行动，从总量性去产能转向结构性优产能为主，加快推动“僵尸企业”出清，加大力度治理“红顶中介”等。同时，继续推进简政放权，降低实体经济成本。</w:t>
      </w:r>
    </w:p>
    <w:p>
      <w:pPr>
        <w:ind w:left="0" w:leftChars="0" w:firstLine="0" w:firstLineChars="0"/>
        <w:rPr>
          <w:rFonts w:hint="eastAsia"/>
          <w:lang w:val="en-US" w:eastAsia="zh-CN"/>
        </w:rPr>
      </w:pPr>
      <w:r>
        <w:rPr>
          <w:rFonts w:hint="eastAsia"/>
          <w:lang w:val="en-US" w:eastAsia="zh-CN"/>
        </w:rPr>
        <w:t>　　近日召开的中央经济工作会议，对深化供给侧结构性改革进行了部署，提出深化要素市场化配置改革，重点在 “破”“立”“降”上下功夫。</w:t>
      </w:r>
    </w:p>
    <w:p>
      <w:pPr>
        <w:ind w:left="0" w:leftChars="0" w:firstLine="0" w:firstLineChars="0"/>
        <w:rPr>
          <w:rFonts w:hint="eastAsia"/>
          <w:lang w:val="en-US" w:eastAsia="zh-CN"/>
        </w:rPr>
      </w:pPr>
      <w:r>
        <w:rPr>
          <w:rFonts w:hint="eastAsia"/>
          <w:lang w:val="en-US" w:eastAsia="zh-CN"/>
        </w:rPr>
        <w:t>　　“经济发展要有新动能，‘破’‘立’‘降’将为供给侧结构性改革保驾护航，为经济发展提供强大动力。”国家行政学院研究员张春晓说。</w:t>
      </w:r>
    </w:p>
    <w:p>
      <w:pPr>
        <w:ind w:left="0" w:leftChars="0" w:firstLine="0" w:firstLineChars="0"/>
        <w:rPr>
          <w:rFonts w:hint="eastAsia"/>
          <w:lang w:val="en-US" w:eastAsia="zh-CN"/>
        </w:rPr>
      </w:pPr>
      <w:r>
        <w:rPr>
          <w:rFonts w:hint="eastAsia"/>
          <w:lang w:val="en-US" w:eastAsia="zh-CN"/>
        </w:rPr>
        <w:t>　　我国社会主要矛盾已经转化为人民日益增长的美好生活需要和不平衡不充分的发展之间的矛盾。“要满足人民对美好生活的需要，则要从供给侧入手，优化供给结构，提升供给质量。”中国国际经济交流中心副总经济师徐洪才说，深化供给侧结构性改革，是实现经济高质量发展的重要手段。</w:t>
      </w:r>
    </w:p>
    <w:p>
      <w:pPr>
        <w:ind w:left="0" w:leftChars="0" w:firstLine="0" w:firstLineChars="0"/>
        <w:rPr>
          <w:rFonts w:hint="eastAsia"/>
          <w:lang w:val="en-US" w:eastAsia="zh-CN"/>
        </w:rPr>
      </w:pPr>
      <w:r>
        <w:rPr>
          <w:rFonts w:hint="eastAsia"/>
          <w:lang w:val="en-US" w:eastAsia="zh-CN"/>
        </w:rPr>
        <w:t>　　中国特色社会主义进入了新时代，我国经济发展也进入了新时代，基本特征就是我国经济已由高速增长阶段转向高质量发展阶段。根据中央经济工作会议部署，深化供给侧结构性改革，是围绕推动高质量发展要做好８项重点工作的首项工作。</w:t>
      </w:r>
    </w:p>
    <w:p>
      <w:pPr>
        <w:ind w:left="0" w:leftChars="0" w:firstLine="0" w:firstLineChars="0"/>
        <w:rPr>
          <w:rFonts w:hint="eastAsia"/>
          <w:lang w:val="en-US" w:eastAsia="zh-CN"/>
        </w:rPr>
      </w:pPr>
      <w:r>
        <w:rPr>
          <w:rFonts w:hint="eastAsia"/>
          <w:lang w:val="en-US" w:eastAsia="zh-CN"/>
        </w:rPr>
        <w:t>　　去产能市场化、法治化手段有待完善；房地产领域深层次矛盾亟待解决；降成本诸多体制机制障碍尚未消除；制造业发展困难犹存……供给侧结构性改革仍需不断深化。</w:t>
      </w:r>
    </w:p>
    <w:p>
      <w:pPr>
        <w:ind w:left="0" w:leftChars="0" w:firstLine="0" w:firstLineChars="0"/>
        <w:rPr>
          <w:rFonts w:hint="eastAsia"/>
          <w:lang w:val="en-US" w:eastAsia="zh-CN"/>
        </w:rPr>
      </w:pPr>
      <w:r>
        <w:rPr>
          <w:rFonts w:hint="eastAsia"/>
          <w:lang w:val="en-US" w:eastAsia="zh-CN"/>
        </w:rPr>
        <w:t>　　做好明年经济工作，要坚持以供给侧结构性改革为主线。专家指出，经济发展阶段转换后的主要挑战在于，在保持可争取的增长速度的同时，如何把提高经济发展质量和效益的挑战转换为新的发展机遇，切实、持续提高全要素生产率，突出“破”“立”“降”。</w:t>
      </w:r>
    </w:p>
    <w:p>
      <w:pPr>
        <w:ind w:left="0" w:leftChars="0" w:firstLine="0" w:firstLineChars="0"/>
        <w:rPr>
          <w:rFonts w:hint="eastAsia"/>
          <w:lang w:val="en-US" w:eastAsia="zh-CN"/>
        </w:rPr>
      </w:pPr>
      <w:r>
        <w:rPr>
          <w:rFonts w:hint="eastAsia"/>
          <w:lang w:val="en-US" w:eastAsia="zh-CN"/>
        </w:rPr>
        <w:t>　　“未来供给侧结构性改革要更适应新时代高质量发展的需要。”张春晓说，在供给侧推进中需全要素发力，全要素协同推进。经济发展中劳动力、资本、技术、信息、企业家才能等各要素全面发力，才能实现内涵式的增长，使经济有质量的全面提升。同时，要重点解决区域、产业、环境、城乡、要素投入、收入等结构性问题，促进各方面协调、协同发展。</w:t>
      </w:r>
    </w:p>
    <w:p>
      <w:pPr>
        <w:ind w:left="0" w:leftChars="0" w:firstLine="0" w:firstLineChars="0"/>
        <w:rPr>
          <w:rFonts w:hint="eastAsia"/>
          <w:lang w:val="en-US" w:eastAsia="zh-CN"/>
        </w:rPr>
      </w:pPr>
      <w:r>
        <w:rPr>
          <w:rFonts w:hint="eastAsia"/>
          <w:lang w:val="en-US" w:eastAsia="zh-CN"/>
        </w:rPr>
        <w:t>　　“大力破除无效供给”“推动化解过剩产能”“大力培育新动能”“强化科技创新”“大力降低实体经济成本”“继续清理涉企收费”……中央经济工作会议对深化供给侧结构性改革作出了具体部署。</w:t>
      </w:r>
    </w:p>
    <w:p>
      <w:pPr>
        <w:ind w:left="0" w:leftChars="0" w:firstLine="0" w:firstLineChars="0"/>
        <w:rPr>
          <w:rFonts w:hint="eastAsia"/>
          <w:lang w:val="en-US" w:eastAsia="zh-CN"/>
        </w:rPr>
      </w:pPr>
      <w:r>
        <w:rPr>
          <w:rFonts w:hint="eastAsia"/>
          <w:lang w:val="en-US" w:eastAsia="zh-CN"/>
        </w:rPr>
        <w:t>　　“要从供给侧结构性改革入手，破除无效供给，处置‘僵尸企业’，化解过剩产能。在‘破’的基础上，加快培育新动能，运用技术进步提升改造传统产业，加大对战略性新兴产业的投入力度。”国务院国资委研究中心研究员胡迟说，同时，还要在“降”上下功夫。继续大力推进简政放权、不断降低企业的税负水平等；企业自身也要“瘦身健体”降低成本，以提升企业竞争力。</w:t>
      </w:r>
    </w:p>
    <w:p>
      <w:pPr>
        <w:ind w:left="0" w:leftChars="0" w:firstLine="0" w:firstLineChars="0"/>
        <w:rPr>
          <w:rFonts w:hint="eastAsia"/>
          <w:lang w:val="en-US" w:eastAsia="zh-CN"/>
        </w:rPr>
      </w:pPr>
      <w:r>
        <w:rPr>
          <w:rFonts w:hint="eastAsia"/>
          <w:lang w:val="en-US" w:eastAsia="zh-CN"/>
        </w:rPr>
        <w:t>　　工信部部长苗圩表示，明年要分解落实年度钢铁去产能任务，加强对重点省份的督导检查，建立打击“地条钢”长效机制。推动出台有效处置“僵尸企业”以及金融债务处置的意见，鼓励先进企业兼并重组并淘汰落后产能。同时，继续推进简政放权，降低实体经济成本。</w:t>
      </w:r>
    </w:p>
    <w:p>
      <w:pPr>
        <w:ind w:left="0" w:leftChars="0" w:firstLine="0" w:firstLineChars="0"/>
        <w:rPr>
          <w:rFonts w:hint="eastAsia"/>
          <w:lang w:val="en-US" w:eastAsia="zh-CN"/>
        </w:rPr>
      </w:pPr>
      <w:r>
        <w:rPr>
          <w:rFonts w:hint="eastAsia"/>
          <w:lang w:val="en-US" w:eastAsia="zh-CN"/>
        </w:rPr>
        <w:t>　　日前召开的全国发展和改革工作会议透露，2018 年将在“破”“立”“降”上下功夫。推动实体经济特别是制造业转型升级、提质增效，全面实施促进大数据发展行动，从总量性去产能转向结构性优产能为主，加快推动“僵尸企业”出清，加大力度治理“红顶中介”等。</w:t>
      </w:r>
    </w:p>
    <w:p>
      <w:pPr>
        <w:ind w:left="0" w:leftChars="0" w:firstLine="480" w:firstLineChars="200"/>
        <w:rPr>
          <w:rFonts w:hint="eastAsia"/>
          <w:lang w:val="en-US" w:eastAsia="zh-CN"/>
        </w:rPr>
      </w:pPr>
      <w:r>
        <w:rPr>
          <w:rFonts w:hint="eastAsia"/>
          <w:lang w:val="en-US" w:eastAsia="zh-CN"/>
        </w:rPr>
        <w:t>新华社</w:t>
      </w:r>
    </w:p>
    <w:p>
      <w:pPr>
        <w:ind w:left="0" w:leftChars="0" w:firstLine="478" w:firstLineChars="228"/>
        <w:jc w:val="right"/>
        <w:rPr>
          <w:rFonts w:hint="eastAsia" w:ascii="宋体" w:hAnsi="宋体" w:eastAsia="宋体" w:cs="宋体"/>
          <w:b w:val="0"/>
          <w:i w:val="0"/>
          <w:caps w:val="0"/>
          <w:color w:val="auto"/>
          <w:spacing w:val="0"/>
          <w:sz w:val="21"/>
          <w:szCs w:val="21"/>
        </w:rPr>
      </w:pPr>
      <w:r>
        <w:rPr>
          <w:rFonts w:hint="eastAsia"/>
          <w:color w:val="auto"/>
          <w:sz w:val="21"/>
          <w:szCs w:val="21"/>
          <w:lang w:val="en-US" w:eastAsia="zh-CN"/>
        </w:rPr>
        <w:t>来源：</w:t>
      </w:r>
      <w:r>
        <w:rPr>
          <w:rFonts w:hint="eastAsia" w:ascii="宋体" w:hAnsi="宋体" w:cs="宋体"/>
          <w:b w:val="0"/>
          <w:i w:val="0"/>
          <w:caps w:val="0"/>
          <w:color w:val="auto"/>
          <w:spacing w:val="0"/>
          <w:sz w:val="21"/>
          <w:szCs w:val="21"/>
          <w:lang w:eastAsia="zh-CN"/>
        </w:rPr>
        <w:t>新华网</w:t>
      </w:r>
      <w:r>
        <w:rPr>
          <w:rFonts w:hint="eastAsia" w:ascii="宋体" w:hAnsi="宋体" w:eastAsia="宋体" w:cs="宋体"/>
          <w:b w:val="0"/>
          <w:i w:val="0"/>
          <w:caps w:val="0"/>
          <w:color w:val="auto"/>
          <w:spacing w:val="0"/>
          <w:sz w:val="21"/>
          <w:szCs w:val="21"/>
        </w:rPr>
        <w:t xml:space="preserve"> 2017-12-2</w:t>
      </w:r>
      <w:r>
        <w:rPr>
          <w:rFonts w:hint="eastAsia" w:ascii="宋体" w:hAnsi="宋体" w:cs="宋体"/>
          <w:b w:val="0"/>
          <w:i w:val="0"/>
          <w:caps w:val="0"/>
          <w:color w:val="auto"/>
          <w:spacing w:val="0"/>
          <w:sz w:val="21"/>
          <w:szCs w:val="21"/>
          <w:lang w:val="en-US" w:eastAsia="zh-CN"/>
        </w:rPr>
        <w:t>6</w:t>
      </w:r>
      <w:r>
        <w:rPr>
          <w:rFonts w:hint="eastAsia" w:ascii="宋体" w:hAnsi="宋体" w:eastAsia="宋体" w:cs="宋体"/>
          <w:b w:val="0"/>
          <w:i w:val="0"/>
          <w:caps w:val="0"/>
          <w:color w:val="auto"/>
          <w:spacing w:val="0"/>
          <w:sz w:val="21"/>
          <w:szCs w:val="21"/>
        </w:rPr>
        <w:t> </w:t>
      </w:r>
    </w:p>
    <w:p>
      <w:pPr>
        <w:pStyle w:val="2"/>
        <w:rPr>
          <w:rFonts w:hint="eastAsia"/>
        </w:rPr>
      </w:pPr>
      <w:bookmarkStart w:id="8" w:name="_Toc2370"/>
      <w:r>
        <w:t>破除体制机制障碍激发市场主体活力——推动中国经济高质量发展述评之</w:t>
      </w:r>
      <w:r>
        <w:rPr>
          <w:rFonts w:hint="eastAsia"/>
          <w:lang w:eastAsia="zh-CN"/>
        </w:rPr>
        <w:t>二</w:t>
      </w:r>
      <w:bookmarkEnd w:id="8"/>
    </w:p>
    <w:p>
      <w:pPr>
        <w:ind w:left="0" w:leftChars="0" w:firstLine="0" w:firstLineChars="0"/>
        <w:rPr>
          <w:rFonts w:hint="eastAsia"/>
        </w:rPr>
      </w:pPr>
      <w:r>
        <w:rPr>
          <w:rFonts w:hint="eastAsia"/>
          <w:lang w:val="en-US" w:eastAsia="zh-CN"/>
        </w:rPr>
        <w:t xml:space="preserve">    </w:t>
      </w:r>
      <w:r>
        <w:rPr>
          <w:rFonts w:hint="eastAsia"/>
        </w:rPr>
        <w:t>日前召开的中央经济工作会议，提出围绕推动高质量发展要做好８项重点工作，其中激发各类市场主体活力是任务之一。</w:t>
      </w:r>
    </w:p>
    <w:p>
      <w:pPr>
        <w:ind w:left="0" w:leftChars="0" w:firstLine="0" w:firstLineChars="0"/>
        <w:rPr>
          <w:rFonts w:hint="eastAsia"/>
        </w:rPr>
      </w:pPr>
      <w:r>
        <w:rPr>
          <w:rFonts w:hint="eastAsia"/>
        </w:rPr>
        <w:t>　　“无论是建设现代化经济体系，还是推动供给侧结构性改革，说到底需要激发微观主体创新、创业、创造的积极性，提升发展的质量和效益。”中原银行首席经济学家、中国国际经济交流中心学术委员会委员王军说，市场主体有活力，高质量发展才有源头活水。</w:t>
      </w:r>
    </w:p>
    <w:p>
      <w:pPr>
        <w:ind w:left="0" w:leftChars="0" w:firstLine="0" w:firstLineChars="0"/>
        <w:rPr>
          <w:rFonts w:hint="eastAsia"/>
        </w:rPr>
      </w:pPr>
      <w:r>
        <w:rPr>
          <w:rFonts w:hint="eastAsia"/>
        </w:rPr>
        <w:t>　　近年来，我国“放管服”等多项改革不断深化，营造了更好的市场和制度环境，激发出经济内生动力和市场主体活力。目前，我国市场主体已达９０００多万户，其中企业约３０００万户。今年前三季度全国新登记企业平均每天达１．６５万户，继续保持较快增势。</w:t>
      </w:r>
    </w:p>
    <w:p>
      <w:pPr>
        <w:ind w:left="0" w:leftChars="0" w:firstLine="0" w:firstLineChars="0"/>
        <w:rPr>
          <w:rFonts w:hint="eastAsia"/>
        </w:rPr>
      </w:pPr>
      <w:r>
        <w:rPr>
          <w:rFonts w:hint="eastAsia"/>
        </w:rPr>
        <w:t>　　但不容回避的是，各类市场主体在激烈的竞争中仍面临诸多挑战。业内专家表示，下一步，需要采取有针对性的措施，从体制机制上保障各类市场主体充分发挥自主决策、自主经营的积极性、主动性与创造性。</w:t>
      </w:r>
    </w:p>
    <w:p>
      <w:pPr>
        <w:ind w:left="0" w:leftChars="0" w:firstLine="0" w:firstLineChars="0"/>
        <w:rPr>
          <w:rFonts w:hint="eastAsia"/>
        </w:rPr>
      </w:pPr>
      <w:r>
        <w:rPr>
          <w:rFonts w:hint="eastAsia"/>
        </w:rPr>
        <w:t>　　激发市场主体活力，推进国资国企改革是重要着力点。</w:t>
      </w:r>
    </w:p>
    <w:p>
      <w:pPr>
        <w:ind w:left="0" w:leftChars="0" w:firstLine="0" w:firstLineChars="0"/>
        <w:rPr>
          <w:rFonts w:hint="eastAsia"/>
        </w:rPr>
      </w:pPr>
      <w:r>
        <w:rPr>
          <w:rFonts w:hint="eastAsia"/>
        </w:rPr>
        <w:t>　　中央经济工作会议提出，要推动国有资本做强做优做大，完善国企国资改革方案，围绕管资本为主加快转变国有资产监管机构职能，改革国有资本授权经营体制。</w:t>
      </w:r>
    </w:p>
    <w:p>
      <w:pPr>
        <w:ind w:left="0" w:leftChars="0" w:firstLine="0" w:firstLineChars="0"/>
        <w:rPr>
          <w:rFonts w:hint="eastAsia"/>
        </w:rPr>
      </w:pPr>
      <w:r>
        <w:rPr>
          <w:rFonts w:hint="eastAsia"/>
        </w:rPr>
        <w:t>　　中国企业研究院首席研究员李锦认为，明确做强做优做大的对象是“国有资本”，而非“国有企业”，有利于国有经济布局优化，推动国企结构调整与重组、“僵尸企业”处置等实现更大进展。同时，会议对国资改革的新部署，将助推国企更充分地走向市场。</w:t>
      </w:r>
    </w:p>
    <w:p>
      <w:pPr>
        <w:ind w:left="0" w:leftChars="0" w:firstLine="0" w:firstLineChars="0"/>
        <w:rPr>
          <w:rFonts w:hint="eastAsia"/>
        </w:rPr>
      </w:pPr>
      <w:r>
        <w:rPr>
          <w:rFonts w:hint="eastAsia"/>
        </w:rPr>
        <w:t>　　激发市场主体活力，要更关注民营企业的发展诉求。</w:t>
      </w:r>
    </w:p>
    <w:p>
      <w:pPr>
        <w:ind w:left="0" w:leftChars="0" w:firstLine="0" w:firstLineChars="0"/>
        <w:rPr>
          <w:rFonts w:hint="eastAsia"/>
        </w:rPr>
      </w:pPr>
      <w:r>
        <w:rPr>
          <w:rFonts w:hint="eastAsia"/>
        </w:rPr>
        <w:t>　　此次会议明确，要支持民营企业发展。其中，“落实保护产权政策”“依法甄别纠正社会反映强烈的产权纠纷案件”等表述格外引人关注。</w:t>
      </w:r>
    </w:p>
    <w:p>
      <w:pPr>
        <w:ind w:left="0" w:leftChars="0" w:firstLine="0" w:firstLineChars="0"/>
        <w:rPr>
          <w:rFonts w:hint="eastAsia"/>
        </w:rPr>
      </w:pPr>
      <w:r>
        <w:rPr>
          <w:rFonts w:hint="eastAsia"/>
        </w:rPr>
        <w:t>　　有恒产者有恒心。完善产权保护制度，依法全面保护各类产权，是建设现代化经济体系、健全社会主义市场经济体制的重要内容，有利于增强市场主体创业创新活力和投资意愿。</w:t>
      </w:r>
    </w:p>
    <w:p>
      <w:pPr>
        <w:ind w:left="0" w:leftChars="0" w:firstLine="0" w:firstLineChars="0"/>
        <w:rPr>
          <w:rFonts w:hint="eastAsia"/>
        </w:rPr>
      </w:pPr>
      <w:r>
        <w:rPr>
          <w:rFonts w:hint="eastAsia"/>
        </w:rPr>
        <w:t>　　“一个案例的影响力可能不亚于一沓文件。”王军表示，抓住有代表性的案例依法甄别纠正，是落实保护产权政策的实质性举措，对民营企业家群体坚定信心、改善预期意义重大。</w:t>
      </w:r>
    </w:p>
    <w:p>
      <w:pPr>
        <w:ind w:left="0" w:leftChars="0" w:firstLine="0" w:firstLineChars="0"/>
        <w:rPr>
          <w:rFonts w:hint="eastAsia"/>
        </w:rPr>
      </w:pPr>
      <w:r>
        <w:rPr>
          <w:rFonts w:hint="eastAsia"/>
        </w:rPr>
        <w:t>　　激发市场主体活力，关键在于营造公平的竞争环境。</w:t>
      </w:r>
    </w:p>
    <w:p>
      <w:pPr>
        <w:ind w:left="0" w:leftChars="0" w:firstLine="0" w:firstLineChars="0"/>
        <w:rPr>
          <w:rFonts w:hint="eastAsia"/>
        </w:rPr>
      </w:pPr>
      <w:r>
        <w:rPr>
          <w:rFonts w:hint="eastAsia"/>
        </w:rPr>
        <w:t>　　海阔凭鱼跃，天高任鸟飞。此次会议明确，全面实施并不断完善市场准入负面清单制度，破除歧视性限制和各种隐性障碍。公平竞争是市场机制发挥作用的必要前提。包含国企、民企、外资企业在内的各类市场主体，最渴望的是稳定公平透明、法治化、可预期的营商环境。</w:t>
      </w:r>
    </w:p>
    <w:p>
      <w:pPr>
        <w:ind w:left="0" w:leftChars="0" w:firstLine="0" w:firstLineChars="0"/>
        <w:rPr>
          <w:rFonts w:hint="eastAsia"/>
        </w:rPr>
      </w:pPr>
      <w:r>
        <w:rPr>
          <w:rFonts w:hint="eastAsia"/>
        </w:rPr>
        <w:t>　　中国人民大学副校长刘元春认为，激发市场主体活力，就要给各类市场主体“公平感”。要以全面实施负面清单制度为突破口，继续深化 “放管服”改革，推进服务型政府建设。</w:t>
      </w:r>
    </w:p>
    <w:p>
      <w:pPr>
        <w:ind w:left="0" w:leftChars="0" w:firstLine="0" w:firstLineChars="0"/>
        <w:rPr>
          <w:rFonts w:hint="eastAsia"/>
        </w:rPr>
      </w:pPr>
      <w:r>
        <w:rPr>
          <w:rFonts w:hint="eastAsia"/>
        </w:rPr>
        <w:t>　　国家工商总局局长张茅日前表示，明年要推进商事制度改革向深度广度扩展上取得新突破，促进市场主体活跃发展；在加强事中事后监管上取得新突破，着力维护市场公平竞争，为供给侧结构性改革创造良好市场环境。</w:t>
      </w:r>
    </w:p>
    <w:p>
      <w:pPr>
        <w:ind w:left="0" w:leftChars="0" w:firstLine="0" w:firstLineChars="0"/>
        <w:rPr>
          <w:rFonts w:hint="eastAsia"/>
        </w:rPr>
      </w:pPr>
      <w:r>
        <w:rPr>
          <w:rFonts w:hint="eastAsia"/>
        </w:rPr>
        <w:t>　　激发市场主体活力，还要注重调动和保护人的积极性。</w:t>
      </w:r>
    </w:p>
    <w:p>
      <w:pPr>
        <w:ind w:left="0" w:leftChars="0" w:firstLine="0" w:firstLineChars="0"/>
        <w:rPr>
          <w:rFonts w:hint="eastAsia"/>
        </w:rPr>
      </w:pPr>
      <w:r>
        <w:rPr>
          <w:rFonts w:hint="eastAsia"/>
        </w:rPr>
        <w:t>　　人是生产力中最活跃的因素。中央经济工作会议强调，加快构建亲清新型政商关系。党的十九大提出，激发和保护企业家精神，鼓励更多社会主体投身创新创业。</w:t>
      </w:r>
    </w:p>
    <w:p>
      <w:pPr>
        <w:ind w:left="0" w:leftChars="0" w:firstLine="0" w:firstLineChars="0"/>
        <w:rPr>
          <w:rFonts w:hint="eastAsia"/>
        </w:rPr>
      </w:pPr>
      <w:r>
        <w:rPr>
          <w:rFonts w:hint="eastAsia"/>
        </w:rPr>
        <w:t>　　“微观主体有活力，不仅要企业有活力，更为关键的是要充分调动各方面干事创业的积极性。”国务院发展研究中心产业经济部部长赵昌文表示，要推动构建新型政商关系的微制度创新，细化完善科技成果转化等体制机制，形成让企业家心安、让科技人员心宽、让党政干部心热、让创业人员心动的发展环境。</w:t>
      </w:r>
    </w:p>
    <w:p>
      <w:pPr>
        <w:ind w:left="0" w:leftChars="0" w:firstLine="478" w:firstLineChars="228"/>
        <w:jc w:val="right"/>
        <w:rPr>
          <w:rFonts w:hint="eastAsia" w:ascii="宋体" w:hAnsi="宋体" w:eastAsia="宋体" w:cs="宋体"/>
          <w:b w:val="0"/>
          <w:i w:val="0"/>
          <w:caps w:val="0"/>
          <w:color w:val="auto"/>
          <w:spacing w:val="0"/>
          <w:sz w:val="21"/>
          <w:szCs w:val="21"/>
          <w:lang w:val="en-US" w:eastAsia="zh-CN"/>
        </w:rPr>
      </w:pPr>
      <w:r>
        <w:rPr>
          <w:rFonts w:hint="eastAsia"/>
          <w:color w:val="auto"/>
          <w:sz w:val="21"/>
          <w:szCs w:val="21"/>
          <w:lang w:val="en-US" w:eastAsia="zh-CN"/>
        </w:rPr>
        <w:t>来源：</w:t>
      </w:r>
      <w:r>
        <w:rPr>
          <w:rFonts w:hint="eastAsia" w:ascii="宋体" w:hAnsi="宋体" w:cs="宋体"/>
          <w:b w:val="0"/>
          <w:i w:val="0"/>
          <w:caps w:val="0"/>
          <w:color w:val="auto"/>
          <w:spacing w:val="0"/>
          <w:sz w:val="21"/>
          <w:szCs w:val="21"/>
          <w:lang w:eastAsia="zh-CN"/>
        </w:rPr>
        <w:t>新华网</w:t>
      </w:r>
      <w:r>
        <w:rPr>
          <w:rFonts w:hint="eastAsia" w:ascii="宋体" w:hAnsi="宋体" w:eastAsia="宋体" w:cs="宋体"/>
          <w:b w:val="0"/>
          <w:i w:val="0"/>
          <w:caps w:val="0"/>
          <w:color w:val="auto"/>
          <w:spacing w:val="0"/>
          <w:sz w:val="21"/>
          <w:szCs w:val="21"/>
        </w:rPr>
        <w:t xml:space="preserve"> 2017-12-2</w:t>
      </w:r>
      <w:r>
        <w:rPr>
          <w:rFonts w:hint="eastAsia" w:ascii="宋体" w:hAnsi="宋体" w:cs="宋体"/>
          <w:b w:val="0"/>
          <w:i w:val="0"/>
          <w:caps w:val="0"/>
          <w:color w:val="auto"/>
          <w:spacing w:val="0"/>
          <w:sz w:val="21"/>
          <w:szCs w:val="21"/>
          <w:lang w:val="en-US" w:eastAsia="zh-CN"/>
        </w:rPr>
        <w:t>7</w:t>
      </w:r>
      <w:r>
        <w:rPr>
          <w:rFonts w:hint="eastAsia" w:ascii="宋体" w:hAnsi="宋体" w:eastAsia="宋体" w:cs="宋体"/>
          <w:b w:val="0"/>
          <w:i w:val="0"/>
          <w:caps w:val="0"/>
          <w:color w:val="auto"/>
          <w:spacing w:val="0"/>
          <w:sz w:val="21"/>
          <w:szCs w:val="21"/>
        </w:rPr>
        <w:t> </w:t>
      </w: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创艺简隶书">
    <w:altName w:val="宋体"/>
    <w:panose1 w:val="00000000000000000000"/>
    <w:charset w:val="86"/>
    <w:family w:val="auto"/>
    <w:pitch w:val="default"/>
    <w:sig w:usb0="00000001" w:usb1="080E0000" w:usb2="00000010" w:usb3="00000000" w:csb0="00040000" w:csb1="00000000"/>
  </w:font>
  <w:font w:name="华文隶书">
    <w:altName w:val="微软雅黑"/>
    <w:panose1 w:val="02010800040101010101"/>
    <w:charset w:val="86"/>
    <w:family w:val="auto"/>
    <w:pitch w:val="default"/>
    <w:sig w:usb0="00000001" w:usb1="080F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pPr>
    <w:r>
      <w:rPr>
        <w:rFonts w:ascii="Calibri" w:hAnsi="Calibri" w:eastAsia="宋体" w:cs="Times New Roman"/>
        <w:kern w:val="2"/>
        <w:sz w:val="18"/>
        <w:szCs w:val="18"/>
        <w:lang w:val="en-US" w:eastAsia="zh-CN" w:bidi="ar-SA"/>
      </w:rPr>
      <w:pict>
        <v:shape id="文本框 2"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D370A"/>
    <w:rsid w:val="0007228A"/>
    <w:rsid w:val="00074020"/>
    <w:rsid w:val="00091417"/>
    <w:rsid w:val="000E4060"/>
    <w:rsid w:val="0010147B"/>
    <w:rsid w:val="0018417A"/>
    <w:rsid w:val="001B08DB"/>
    <w:rsid w:val="001E6DC6"/>
    <w:rsid w:val="00255DCA"/>
    <w:rsid w:val="00293C70"/>
    <w:rsid w:val="0039276B"/>
    <w:rsid w:val="003C0846"/>
    <w:rsid w:val="003F795A"/>
    <w:rsid w:val="00465053"/>
    <w:rsid w:val="004E7607"/>
    <w:rsid w:val="00516C4D"/>
    <w:rsid w:val="005D1B3B"/>
    <w:rsid w:val="005D495A"/>
    <w:rsid w:val="005F650D"/>
    <w:rsid w:val="006D370A"/>
    <w:rsid w:val="00765461"/>
    <w:rsid w:val="00767A6D"/>
    <w:rsid w:val="00845F26"/>
    <w:rsid w:val="008A1342"/>
    <w:rsid w:val="00A11659"/>
    <w:rsid w:val="00A5559C"/>
    <w:rsid w:val="00A9142C"/>
    <w:rsid w:val="00AE369D"/>
    <w:rsid w:val="00BA6A03"/>
    <w:rsid w:val="00BE0190"/>
    <w:rsid w:val="00BE6247"/>
    <w:rsid w:val="00C04274"/>
    <w:rsid w:val="00C72262"/>
    <w:rsid w:val="00D40502"/>
    <w:rsid w:val="00E438F6"/>
    <w:rsid w:val="00F17D44"/>
    <w:rsid w:val="00F93C46"/>
    <w:rsid w:val="00FB1615"/>
    <w:rsid w:val="00FE71FE"/>
    <w:rsid w:val="014F22B3"/>
    <w:rsid w:val="031F252E"/>
    <w:rsid w:val="08C971F6"/>
    <w:rsid w:val="0AAC2679"/>
    <w:rsid w:val="0B8912F8"/>
    <w:rsid w:val="0CC06DF7"/>
    <w:rsid w:val="0D1D7190"/>
    <w:rsid w:val="0E903646"/>
    <w:rsid w:val="11663318"/>
    <w:rsid w:val="1167461D"/>
    <w:rsid w:val="11EF57FA"/>
    <w:rsid w:val="13170AE0"/>
    <w:rsid w:val="13BF5A76"/>
    <w:rsid w:val="15C44EC6"/>
    <w:rsid w:val="1A3441FA"/>
    <w:rsid w:val="1A8E28A0"/>
    <w:rsid w:val="1B7C0EA4"/>
    <w:rsid w:val="1E287B89"/>
    <w:rsid w:val="1F7A5EB1"/>
    <w:rsid w:val="220B656A"/>
    <w:rsid w:val="22590868"/>
    <w:rsid w:val="22636BF9"/>
    <w:rsid w:val="23531D85"/>
    <w:rsid w:val="2683543F"/>
    <w:rsid w:val="271201A6"/>
    <w:rsid w:val="292F2A9F"/>
    <w:rsid w:val="2C5A1CD2"/>
    <w:rsid w:val="2CEB5D3E"/>
    <w:rsid w:val="2ED95569"/>
    <w:rsid w:val="2F1A1856"/>
    <w:rsid w:val="2F8A3159"/>
    <w:rsid w:val="318F6D5C"/>
    <w:rsid w:val="34242218"/>
    <w:rsid w:val="34984755"/>
    <w:rsid w:val="35684E2E"/>
    <w:rsid w:val="3598597D"/>
    <w:rsid w:val="362551E1"/>
    <w:rsid w:val="365115EE"/>
    <w:rsid w:val="38CC54BF"/>
    <w:rsid w:val="38FA1865"/>
    <w:rsid w:val="39D26F6B"/>
    <w:rsid w:val="3B8A40BE"/>
    <w:rsid w:val="3CDF6BEE"/>
    <w:rsid w:val="3E7D7914"/>
    <w:rsid w:val="3EA861DA"/>
    <w:rsid w:val="400E0FA4"/>
    <w:rsid w:val="41FB2D4E"/>
    <w:rsid w:val="436E0824"/>
    <w:rsid w:val="4565146A"/>
    <w:rsid w:val="49881230"/>
    <w:rsid w:val="4A5F5A11"/>
    <w:rsid w:val="4BBA1E4F"/>
    <w:rsid w:val="4C332E65"/>
    <w:rsid w:val="52C670DA"/>
    <w:rsid w:val="5411167A"/>
    <w:rsid w:val="54233689"/>
    <w:rsid w:val="55893465"/>
    <w:rsid w:val="55B9292F"/>
    <w:rsid w:val="5CA23B87"/>
    <w:rsid w:val="5FD15044"/>
    <w:rsid w:val="60385CED"/>
    <w:rsid w:val="6170126D"/>
    <w:rsid w:val="63A76619"/>
    <w:rsid w:val="654C1CD2"/>
    <w:rsid w:val="66B14307"/>
    <w:rsid w:val="68344483"/>
    <w:rsid w:val="691937FC"/>
    <w:rsid w:val="6A5D0610"/>
    <w:rsid w:val="6A705FAC"/>
    <w:rsid w:val="6C7A7686"/>
    <w:rsid w:val="6ECD0DD4"/>
    <w:rsid w:val="72026398"/>
    <w:rsid w:val="72DC3502"/>
    <w:rsid w:val="7572283C"/>
    <w:rsid w:val="77B10B6D"/>
    <w:rsid w:val="7804076A"/>
    <w:rsid w:val="786E47A3"/>
    <w:rsid w:val="78B85586"/>
    <w:rsid w:val="7ACA5992"/>
    <w:rsid w:val="7D4E4321"/>
    <w:rsid w:val="7EC23E83"/>
    <w:rsid w:val="7F8D6DC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500" w:lineRule="exact"/>
      <w:ind w:firstLine="480" w:firstLineChars="200"/>
      <w:jc w:val="both"/>
    </w:pPr>
    <w:rPr>
      <w:rFonts w:ascii="Calibri" w:hAnsi="Calibri" w:eastAsia="宋体" w:cs="Times New Roman"/>
      <w:kern w:val="2"/>
      <w:sz w:val="24"/>
      <w:szCs w:val="22"/>
      <w:lang w:val="en-US" w:eastAsia="zh-CN" w:bidi="ar-SA"/>
    </w:rPr>
  </w:style>
  <w:style w:type="paragraph" w:styleId="2">
    <w:name w:val="heading 1"/>
    <w:basedOn w:val="1"/>
    <w:next w:val="1"/>
    <w:link w:val="24"/>
    <w:qFormat/>
    <w:uiPriority w:val="9"/>
    <w:pPr>
      <w:widowControl/>
      <w:spacing w:before="340" w:beforeAutospacing="0" w:after="200" w:afterAutospacing="0" w:line="600" w:lineRule="exact"/>
      <w:jc w:val="center"/>
      <w:outlineLvl w:val="0"/>
    </w:pPr>
    <w:rPr>
      <w:rFonts w:ascii="宋体" w:hAnsi="宋体" w:eastAsia="黑体" w:cs="宋体"/>
      <w:bCs/>
      <w:kern w:val="36"/>
      <w:sz w:val="32"/>
      <w:szCs w:val="48"/>
    </w:rPr>
  </w:style>
  <w:style w:type="paragraph" w:styleId="3">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SA"/>
    </w:rPr>
  </w:style>
  <w:style w:type="paragraph" w:styleId="4">
    <w:name w:val="heading 5"/>
    <w:basedOn w:val="1"/>
    <w:next w:val="1"/>
    <w:link w:val="25"/>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17">
    <w:name w:val="Default Paragraph Font"/>
    <w:unhideWhenUsed/>
    <w:uiPriority w:val="1"/>
  </w:style>
  <w:style w:type="table" w:default="1" w:styleId="21">
    <w:name w:val="Normal Table"/>
    <w:unhideWhenUsed/>
    <w:qFormat/>
    <w:uiPriority w:val="99"/>
    <w:tblPr>
      <w:tblStyle w:val="21"/>
      <w:tblLayout w:type="fixed"/>
      <w:tblCellMar>
        <w:top w:w="0" w:type="dxa"/>
        <w:left w:w="108" w:type="dxa"/>
        <w:bottom w:w="0" w:type="dxa"/>
        <w:right w:w="108" w:type="dxa"/>
      </w:tblCellMar>
    </w:tblPr>
    <w:tcPr>
      <w:textDirection w:val="lrTb"/>
    </w:tcPr>
  </w:style>
  <w:style w:type="paragraph" w:styleId="5">
    <w:name w:val="toc 7"/>
    <w:basedOn w:val="1"/>
    <w:next w:val="1"/>
    <w:unhideWhenUsed/>
    <w:uiPriority w:val="39"/>
    <w:pPr>
      <w:ind w:left="2520" w:leftChars="1200"/>
    </w:pPr>
  </w:style>
  <w:style w:type="paragraph" w:styleId="6">
    <w:name w:val="toc 5"/>
    <w:basedOn w:val="1"/>
    <w:next w:val="1"/>
    <w:unhideWhenUsed/>
    <w:uiPriority w:val="39"/>
    <w:pPr>
      <w:ind w:left="1680" w:leftChars="800"/>
    </w:pPr>
  </w:style>
  <w:style w:type="paragraph" w:styleId="7">
    <w:name w:val="toc 3"/>
    <w:basedOn w:val="1"/>
    <w:next w:val="1"/>
    <w:unhideWhenUsed/>
    <w:uiPriority w:val="39"/>
    <w:pPr>
      <w:ind w:left="840" w:leftChars="400"/>
    </w:pPr>
  </w:style>
  <w:style w:type="paragraph" w:styleId="8">
    <w:name w:val="toc 8"/>
    <w:basedOn w:val="1"/>
    <w:next w:val="1"/>
    <w:unhideWhenUsed/>
    <w:uiPriority w:val="39"/>
    <w:pPr>
      <w:ind w:left="2940" w:leftChars="1400"/>
    </w:pPr>
  </w:style>
  <w:style w:type="paragraph" w:styleId="9">
    <w:name w:val="footer"/>
    <w:basedOn w:val="1"/>
    <w:link w:val="27"/>
    <w:unhideWhenUsed/>
    <w:qFormat/>
    <w:uiPriority w:val="99"/>
    <w:pPr>
      <w:tabs>
        <w:tab w:val="center" w:pos="4153"/>
        <w:tab w:val="right" w:pos="8306"/>
      </w:tabs>
      <w:snapToGrid w:val="0"/>
      <w:jc w:val="left"/>
    </w:pPr>
    <w:rPr>
      <w:sz w:val="18"/>
      <w:szCs w:val="18"/>
    </w:rPr>
  </w:style>
  <w:style w:type="paragraph" w:styleId="10">
    <w:name w:val="header"/>
    <w:basedOn w:val="1"/>
    <w:link w:val="26"/>
    <w:unhideWhenUsed/>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uiPriority w:val="39"/>
  </w:style>
  <w:style w:type="paragraph" w:styleId="12">
    <w:name w:val="toc 4"/>
    <w:basedOn w:val="1"/>
    <w:next w:val="1"/>
    <w:unhideWhenUsed/>
    <w:uiPriority w:val="39"/>
    <w:pPr>
      <w:ind w:left="1260" w:leftChars="600"/>
    </w:pPr>
  </w:style>
  <w:style w:type="paragraph" w:styleId="13">
    <w:name w:val="toc 6"/>
    <w:basedOn w:val="1"/>
    <w:next w:val="1"/>
    <w:unhideWhenUsed/>
    <w:uiPriority w:val="39"/>
    <w:pPr>
      <w:ind w:left="2100" w:leftChars="1000"/>
    </w:pPr>
  </w:style>
  <w:style w:type="paragraph" w:styleId="14">
    <w:name w:val="toc 2"/>
    <w:basedOn w:val="1"/>
    <w:next w:val="1"/>
    <w:unhideWhenUsed/>
    <w:uiPriority w:val="39"/>
    <w:pPr>
      <w:ind w:left="420" w:leftChars="200"/>
    </w:pPr>
  </w:style>
  <w:style w:type="paragraph" w:styleId="15">
    <w:name w:val="toc 9"/>
    <w:basedOn w:val="1"/>
    <w:next w:val="1"/>
    <w:unhideWhenUsed/>
    <w:uiPriority w:val="39"/>
    <w:pPr>
      <w:ind w:left="3360" w:leftChars="1600"/>
    </w:pPr>
  </w:style>
  <w:style w:type="paragraph" w:styleId="16">
    <w:name w:val="Normal (Web)"/>
    <w:basedOn w:val="1"/>
    <w:unhideWhenUsed/>
    <w:uiPriority w:val="99"/>
    <w:pPr>
      <w:spacing w:before="0" w:beforeAutospacing="1" w:after="0" w:afterAutospacing="1"/>
      <w:ind w:left="0" w:right="0"/>
      <w:jc w:val="left"/>
    </w:pPr>
    <w:rPr>
      <w:kern w:val="0"/>
      <w:sz w:val="24"/>
      <w:lang w:val="en-US" w:eastAsia="zh-CN" w:bidi="ar-SA"/>
    </w:rPr>
  </w:style>
  <w:style w:type="character" w:styleId="18">
    <w:name w:val="FollowedHyperlink"/>
    <w:basedOn w:val="17"/>
    <w:unhideWhenUsed/>
    <w:uiPriority w:val="99"/>
    <w:rPr>
      <w:color w:val="000000"/>
      <w:u w:val="none"/>
    </w:rPr>
  </w:style>
  <w:style w:type="character" w:styleId="19">
    <w:name w:val="Emphasis"/>
    <w:basedOn w:val="17"/>
    <w:qFormat/>
    <w:uiPriority w:val="20"/>
    <w:rPr>
      <w:i/>
      <w:iCs/>
    </w:rPr>
  </w:style>
  <w:style w:type="character" w:styleId="20">
    <w:name w:val="Hyperlink"/>
    <w:basedOn w:val="17"/>
    <w:unhideWhenUsed/>
    <w:uiPriority w:val="99"/>
    <w:rPr>
      <w:color w:val="000000"/>
      <w:u w:val="none"/>
    </w:rPr>
  </w:style>
  <w:style w:type="paragraph" w:customStyle="1" w:styleId="22">
    <w:name w:val="No Spacing"/>
    <w:qFormat/>
    <w:uiPriority w:val="1"/>
    <w:pPr>
      <w:widowControl w:val="0"/>
      <w:jc w:val="both"/>
    </w:pPr>
    <w:rPr>
      <w:rFonts w:ascii="Calibri" w:hAnsi="Calibri" w:eastAsia="宋体" w:cs="黑体"/>
      <w:kern w:val="2"/>
      <w:sz w:val="21"/>
      <w:szCs w:val="22"/>
      <w:lang w:val="en-US" w:eastAsia="zh-CN" w:bidi="ar-SA"/>
    </w:rPr>
  </w:style>
  <w:style w:type="paragraph" w:customStyle="1" w:styleId="23">
    <w:name w:val="List Paragraph"/>
    <w:basedOn w:val="1"/>
    <w:qFormat/>
    <w:uiPriority w:val="34"/>
    <w:pPr>
      <w:ind w:firstLine="420" w:firstLineChars="200"/>
    </w:pPr>
  </w:style>
  <w:style w:type="character" w:customStyle="1" w:styleId="24">
    <w:name w:val="标题 1 Char"/>
    <w:basedOn w:val="17"/>
    <w:link w:val="2"/>
    <w:qFormat/>
    <w:uiPriority w:val="9"/>
    <w:rPr>
      <w:rFonts w:ascii="宋体" w:hAnsi="宋体" w:eastAsia="黑体" w:cs="宋体"/>
      <w:bCs/>
      <w:kern w:val="36"/>
      <w:sz w:val="32"/>
      <w:szCs w:val="48"/>
    </w:rPr>
  </w:style>
  <w:style w:type="character" w:customStyle="1" w:styleId="25">
    <w:name w:val="标题 5 Char"/>
    <w:basedOn w:val="17"/>
    <w:link w:val="4"/>
    <w:uiPriority w:val="9"/>
    <w:rPr>
      <w:rFonts w:ascii="宋体" w:hAnsi="宋体" w:eastAsia="宋体" w:cs="宋体"/>
      <w:b/>
      <w:bCs/>
      <w:kern w:val="0"/>
      <w:sz w:val="20"/>
      <w:szCs w:val="20"/>
    </w:rPr>
  </w:style>
  <w:style w:type="character" w:customStyle="1" w:styleId="26">
    <w:name w:val="页眉 Char"/>
    <w:basedOn w:val="17"/>
    <w:link w:val="10"/>
    <w:semiHidden/>
    <w:uiPriority w:val="99"/>
    <w:rPr>
      <w:rFonts w:ascii="Calibri" w:hAnsi="Calibri" w:eastAsia="宋体" w:cs="Times New Roman"/>
      <w:sz w:val="18"/>
      <w:szCs w:val="18"/>
    </w:rPr>
  </w:style>
  <w:style w:type="character" w:customStyle="1" w:styleId="27">
    <w:name w:val="页脚 Char"/>
    <w:basedOn w:val="17"/>
    <w:link w:val="9"/>
    <w:semiHidden/>
    <w:uiPriority w:val="99"/>
    <w:rPr>
      <w:rFonts w:ascii="Calibri" w:hAnsi="Calibri" w:eastAsia="宋体" w:cs="Times New Roman"/>
      <w:sz w:val="18"/>
      <w:szCs w:val="18"/>
    </w:rPr>
  </w:style>
  <w:style w:type="character" w:customStyle="1" w:styleId="28">
    <w:name w:val="tz_input"/>
    <w:basedOn w:val="17"/>
    <w:uiPriority w:val="0"/>
    <w:rPr>
      <w:color w:val="A01211"/>
      <w:sz w:val="24"/>
      <w:szCs w:val="24"/>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53</Pages>
  <Words>4844</Words>
  <Characters>27616</Characters>
  <Lines>230</Lines>
  <Paragraphs>64</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2017-10-18T01:23:00Z</dcterms:created>
  <dc:creator>lenovo</dc:creator>
  <cp:lastModifiedBy>NTKO</cp:lastModifiedBy>
  <cp:lastPrinted>2017-10-18T04:33:00Z</cp:lastPrinted>
  <dcterms:modified xsi:type="dcterms:W3CDTF">2018-01-02T01:54:51Z</dcterms:modified>
  <dc:title>中国共产党第十九次全国代表大会报告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